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2.jpeg" ContentType="image/jpeg"/>
  <Override PartName="/word/media/image31.jpeg" ContentType="image/jpeg"/>
  <Override PartName="/word/media/image30.jpeg" ContentType="image/jpeg"/>
  <Override PartName="/word/media/image29.png" ContentType="image/png"/>
  <Override PartName="/word/media/image28.png" ContentType="image/png"/>
  <Override PartName="/word/media/image27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9.png" ContentType="image/png"/>
  <Override PartName="/word/media/image10.png" ContentType="image/png"/>
  <Override PartName="/word/media/image23.png" ContentType="image/png"/>
  <Override PartName="/word/media/image8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6.png" ContentType="image/png"/>
  <Override PartName="/word/media/image21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2.jpeg" ContentType="image/jpeg"/>
  <Override PartName="/word/media/image18.png" ContentType="image/png"/>
  <Override PartName="/word/media/image19.png" ContentType="image/png"/>
  <Override PartName="/word/media/image5.png" ContentType="image/png"/>
  <Override PartName="/word/media/image20.png" ContentType="image/png"/>
  <Override PartName="/word/media/image7.png" ContentType="image/png"/>
  <Override PartName="/word/media/image22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48"/>
          <w:szCs w:val="48"/>
          <w:lang w:val="en-US"/>
        </w:rPr>
      </w:pPr>
      <w:r>
        <w:rPr>
          <w:b/>
          <w:sz w:val="48"/>
          <w:szCs w:val="48"/>
        </w:rPr>
        <w:t>СЕРИЯ ПНЕВМАТИЧЕСКИХ ИНСТРУМЕНТОВ</w:t>
      </w:r>
    </w:p>
    <w:p>
      <w:pPr>
        <w:pStyle w:val="Normal"/>
        <w:jc w:val="center"/>
        <w:rPr>
          <w:b/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</w:r>
    </w:p>
    <w:p>
      <w:pPr>
        <w:pStyle w:val="Normal"/>
        <w:jc w:val="center"/>
        <w:rPr>
          <w:b/>
          <w:b/>
          <w:sz w:val="48"/>
          <w:szCs w:val="48"/>
          <w:lang w:val="en-US"/>
        </w:rPr>
      </w:pPr>
      <w:r>
        <w:rPr>
          <w:b/>
          <w:sz w:val="48"/>
          <w:szCs w:val="48"/>
          <w:lang w:val="en-US"/>
        </w:rPr>
      </w:r>
    </w:p>
    <w:p>
      <w:pPr>
        <w:pStyle w:val="Normal"/>
        <w:jc w:val="center"/>
        <w:rPr>
          <w:b/>
          <w:b/>
          <w:sz w:val="48"/>
          <w:szCs w:val="48"/>
        </w:rPr>
      </w:pPr>
      <w:r>
        <w:rPr>
          <w:b/>
          <w:sz w:val="48"/>
          <w:szCs w:val="48"/>
        </w:rPr>
        <w:t xml:space="preserve">МОДЕЛЬ </w:t>
      </w:r>
      <w:r>
        <w:rPr>
          <w:b/>
          <w:sz w:val="48"/>
          <w:szCs w:val="48"/>
          <w:lang w:val="en-US"/>
        </w:rPr>
        <w:t>AQD</w:t>
      </w:r>
      <w:r>
        <w:rPr>
          <w:b/>
          <w:sz w:val="48"/>
          <w:szCs w:val="48"/>
        </w:rPr>
        <w:t>/</w:t>
      </w:r>
      <w:r>
        <w:rPr>
          <w:b/>
          <w:sz w:val="48"/>
          <w:szCs w:val="48"/>
          <w:lang w:val="en-US"/>
        </w:rPr>
        <w:t>XQD</w:t>
      </w:r>
    </w:p>
    <w:p>
      <w:pPr>
        <w:pStyle w:val="Normal"/>
        <w:jc w:val="center"/>
        <w:rPr>
          <w:b/>
          <w:b/>
          <w:sz w:val="48"/>
          <w:szCs w:val="48"/>
        </w:rPr>
      </w:pPr>
      <w:r>
        <w:rPr>
          <w:b/>
          <w:sz w:val="48"/>
          <w:szCs w:val="48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320030" cy="356171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0" t="-16" r="-10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>1. СОДЕРЖАНИЕ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32"/>
          <w:szCs w:val="32"/>
        </w:rPr>
      </w:r>
    </w:p>
    <w:tbl>
      <w:tblPr>
        <w:tblW w:w="10048" w:type="dxa"/>
        <w:jc w:val="left"/>
        <w:tblInd w:w="-108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5"/>
        <w:gridCol w:w="6995"/>
        <w:gridCol w:w="1328"/>
      </w:tblGrid>
      <w:tr>
        <w:trPr>
          <w:trHeight w:val="741" w:hRule="atLeast"/>
        </w:trPr>
        <w:tc>
          <w:tcPr>
            <w:tcW w:w="1725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3"/>
              </w:numPr>
              <w:snapToGrid w:val="false"/>
              <w:jc w:val="center"/>
              <w:rPr/>
            </w:pPr>
            <w:r>
              <w:rPr/>
            </w:r>
          </w:p>
        </w:tc>
        <w:tc>
          <w:tcPr>
            <w:tcW w:w="69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  <w:t>Содержание</w:t>
            </w:r>
          </w:p>
        </w:tc>
        <w:tc>
          <w:tcPr>
            <w:tcW w:w="1328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</w:tr>
      <w:tr>
        <w:trPr>
          <w:trHeight w:val="741" w:hRule="atLeast"/>
        </w:trPr>
        <w:tc>
          <w:tcPr>
            <w:tcW w:w="1725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3"/>
              </w:numPr>
              <w:snapToGrid w:val="false"/>
              <w:jc w:val="center"/>
              <w:rPr/>
            </w:pPr>
            <w:r>
              <w:rPr/>
            </w:r>
          </w:p>
        </w:tc>
        <w:tc>
          <w:tcPr>
            <w:tcW w:w="69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  <w:t>Техника безопасности</w:t>
            </w:r>
          </w:p>
        </w:tc>
        <w:tc>
          <w:tcPr>
            <w:tcW w:w="1328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2-3</w:t>
            </w:r>
          </w:p>
        </w:tc>
      </w:tr>
      <w:tr>
        <w:trPr>
          <w:trHeight w:val="741" w:hRule="atLeast"/>
        </w:trPr>
        <w:tc>
          <w:tcPr>
            <w:tcW w:w="1725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3"/>
              </w:numPr>
              <w:snapToGrid w:val="false"/>
              <w:jc w:val="center"/>
              <w:rPr/>
            </w:pPr>
            <w:r>
              <w:rPr/>
            </w:r>
          </w:p>
        </w:tc>
        <w:tc>
          <w:tcPr>
            <w:tcW w:w="69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  <w:t xml:space="preserve">Принципы фрикционной сварки </w:t>
            </w:r>
          </w:p>
        </w:tc>
        <w:tc>
          <w:tcPr>
            <w:tcW w:w="1328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4-5</w:t>
            </w:r>
          </w:p>
        </w:tc>
      </w:tr>
      <w:tr>
        <w:trPr>
          <w:trHeight w:val="741" w:hRule="atLeast"/>
        </w:trPr>
        <w:tc>
          <w:tcPr>
            <w:tcW w:w="1725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3"/>
              </w:numPr>
              <w:snapToGrid w:val="false"/>
              <w:jc w:val="center"/>
              <w:rPr/>
            </w:pPr>
            <w:r>
              <w:rPr/>
            </w:r>
          </w:p>
        </w:tc>
        <w:tc>
          <w:tcPr>
            <w:tcW w:w="69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  <w:t>Технические характеристики и опции</w:t>
            </w:r>
          </w:p>
        </w:tc>
        <w:tc>
          <w:tcPr>
            <w:tcW w:w="1328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</w:tr>
      <w:tr>
        <w:trPr>
          <w:trHeight w:val="741" w:hRule="atLeast"/>
        </w:trPr>
        <w:tc>
          <w:tcPr>
            <w:tcW w:w="1725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3"/>
              </w:numPr>
              <w:snapToGrid w:val="false"/>
              <w:jc w:val="center"/>
              <w:rPr/>
            </w:pPr>
            <w:r>
              <w:rPr/>
            </w:r>
          </w:p>
        </w:tc>
        <w:tc>
          <w:tcPr>
            <w:tcW w:w="69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  <w:t>Информация о пневматике</w:t>
            </w:r>
          </w:p>
        </w:tc>
        <w:tc>
          <w:tcPr>
            <w:tcW w:w="1328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</w:tr>
      <w:tr>
        <w:trPr>
          <w:trHeight w:val="741" w:hRule="atLeast"/>
        </w:trPr>
        <w:tc>
          <w:tcPr>
            <w:tcW w:w="1725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3"/>
              </w:numPr>
              <w:snapToGrid w:val="false"/>
              <w:jc w:val="center"/>
              <w:rPr/>
            </w:pPr>
            <w:r>
              <w:rPr/>
            </w:r>
          </w:p>
        </w:tc>
        <w:tc>
          <w:tcPr>
            <w:tcW w:w="69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  <w:t>Инструкции по эксплуатации</w:t>
            </w:r>
          </w:p>
        </w:tc>
        <w:tc>
          <w:tcPr>
            <w:tcW w:w="1328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8-9</w:t>
            </w:r>
          </w:p>
        </w:tc>
      </w:tr>
      <w:tr>
        <w:trPr>
          <w:trHeight w:val="741" w:hRule="atLeast"/>
        </w:trPr>
        <w:tc>
          <w:tcPr>
            <w:tcW w:w="1725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3"/>
              </w:numPr>
              <w:snapToGrid w:val="false"/>
              <w:jc w:val="center"/>
              <w:rPr/>
            </w:pPr>
            <w:r>
              <w:rPr/>
            </w:r>
          </w:p>
        </w:tc>
        <w:tc>
          <w:tcPr>
            <w:tcW w:w="69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  <w:t>Наладка</w:t>
            </w:r>
          </w:p>
        </w:tc>
        <w:tc>
          <w:tcPr>
            <w:tcW w:w="1328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10-13</w:t>
            </w:r>
          </w:p>
        </w:tc>
      </w:tr>
      <w:tr>
        <w:trPr>
          <w:trHeight w:val="741" w:hRule="atLeast"/>
        </w:trPr>
        <w:tc>
          <w:tcPr>
            <w:tcW w:w="1725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3"/>
              </w:numPr>
              <w:snapToGrid w:val="false"/>
              <w:jc w:val="center"/>
              <w:rPr/>
            </w:pPr>
            <w:r>
              <w:rPr/>
            </w:r>
          </w:p>
        </w:tc>
        <w:tc>
          <w:tcPr>
            <w:tcW w:w="69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  <w:t>Разборка</w:t>
            </w:r>
          </w:p>
        </w:tc>
        <w:tc>
          <w:tcPr>
            <w:tcW w:w="1328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14-17</w:t>
            </w:r>
          </w:p>
        </w:tc>
      </w:tr>
      <w:tr>
        <w:trPr>
          <w:trHeight w:val="741" w:hRule="atLeast"/>
        </w:trPr>
        <w:tc>
          <w:tcPr>
            <w:tcW w:w="1725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3"/>
              </w:numPr>
              <w:snapToGrid w:val="false"/>
              <w:jc w:val="center"/>
              <w:rPr/>
            </w:pPr>
            <w:r>
              <w:rPr/>
            </w:r>
          </w:p>
        </w:tc>
        <w:tc>
          <w:tcPr>
            <w:tcW w:w="69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  <w:t>Сборка</w:t>
            </w:r>
          </w:p>
        </w:tc>
        <w:tc>
          <w:tcPr>
            <w:tcW w:w="1328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18-21</w:t>
            </w:r>
          </w:p>
        </w:tc>
      </w:tr>
      <w:tr>
        <w:trPr>
          <w:trHeight w:val="741" w:hRule="atLeast"/>
        </w:trPr>
        <w:tc>
          <w:tcPr>
            <w:tcW w:w="1725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3"/>
              </w:numPr>
              <w:snapToGrid w:val="false"/>
              <w:jc w:val="center"/>
              <w:rPr/>
            </w:pPr>
            <w:r>
              <w:rPr/>
            </w:r>
          </w:p>
        </w:tc>
        <w:tc>
          <w:tcPr>
            <w:tcW w:w="69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  <w:t>Устранение неисправностей</w:t>
            </w:r>
          </w:p>
        </w:tc>
        <w:tc>
          <w:tcPr>
            <w:tcW w:w="1328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22-23</w:t>
            </w:r>
          </w:p>
        </w:tc>
      </w:tr>
      <w:tr>
        <w:trPr>
          <w:trHeight w:val="741" w:hRule="atLeast"/>
        </w:trPr>
        <w:tc>
          <w:tcPr>
            <w:tcW w:w="1725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3"/>
              </w:numPr>
              <w:snapToGrid w:val="false"/>
              <w:jc w:val="center"/>
              <w:rPr/>
            </w:pPr>
            <w:r>
              <w:rPr/>
            </w:r>
          </w:p>
        </w:tc>
        <w:tc>
          <w:tcPr>
            <w:tcW w:w="69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  <w:t>Схема деталей</w:t>
            </w:r>
          </w:p>
        </w:tc>
        <w:tc>
          <w:tcPr>
            <w:tcW w:w="1328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24-33</w:t>
            </w:r>
          </w:p>
        </w:tc>
      </w:tr>
      <w:tr>
        <w:trPr>
          <w:trHeight w:val="741" w:hRule="atLeast"/>
        </w:trPr>
        <w:tc>
          <w:tcPr>
            <w:tcW w:w="1725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3"/>
              </w:numPr>
              <w:snapToGrid w:val="false"/>
              <w:jc w:val="center"/>
              <w:rPr/>
            </w:pPr>
            <w:r>
              <w:rPr/>
            </w:r>
          </w:p>
        </w:tc>
        <w:tc>
          <w:tcPr>
            <w:tcW w:w="69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  <w:t>Схема пневматической системы</w:t>
            </w:r>
          </w:p>
        </w:tc>
        <w:tc>
          <w:tcPr>
            <w:tcW w:w="1328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34</w:t>
            </w:r>
          </w:p>
        </w:tc>
      </w:tr>
      <w:tr>
        <w:trPr>
          <w:trHeight w:val="782" w:hRule="atLeast"/>
        </w:trPr>
        <w:tc>
          <w:tcPr>
            <w:tcW w:w="1725" w:type="dxa"/>
            <w:tcBorders/>
            <w:shd w:fill="auto" w:val="clear"/>
          </w:tcPr>
          <w:p>
            <w:pPr>
              <w:pStyle w:val="Normal"/>
              <w:numPr>
                <w:ilvl w:val="0"/>
                <w:numId w:val="3"/>
              </w:numPr>
              <w:snapToGrid w:val="false"/>
              <w:jc w:val="center"/>
              <w:rPr/>
            </w:pPr>
            <w:r>
              <w:rPr/>
            </w:r>
          </w:p>
        </w:tc>
        <w:tc>
          <w:tcPr>
            <w:tcW w:w="6995" w:type="dxa"/>
            <w:tcBorders/>
            <w:shd w:fill="auto" w:val="clear"/>
          </w:tcPr>
          <w:p>
            <w:pPr>
              <w:pStyle w:val="Normal"/>
              <w:rPr/>
            </w:pPr>
            <w:r>
              <w:rPr/>
              <w:t>Опции</w:t>
            </w:r>
          </w:p>
        </w:tc>
        <w:tc>
          <w:tcPr>
            <w:tcW w:w="1328" w:type="dxa"/>
            <w:tcBorders/>
            <w:shd w:fill="auto" w:val="clear"/>
          </w:tcPr>
          <w:p>
            <w:pPr>
              <w:pStyle w:val="Normal"/>
              <w:jc w:val="center"/>
              <w:rPr/>
            </w:pPr>
            <w:r>
              <w:rPr/>
              <w:t>35</w:t>
            </w:r>
          </w:p>
        </w:tc>
      </w:tr>
    </w:tbl>
    <w:p>
      <w:pPr>
        <w:pStyle w:val="Normal"/>
        <w:jc w:val="center"/>
        <w:rPr/>
      </w:pPr>
      <w:r>
        <w:rPr/>
      </w:r>
      <w:r>
        <w:br w:type="page"/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2. Техника безопасности</w:t>
      </w:r>
    </w:p>
    <w:p>
      <w:pPr>
        <w:pStyle w:val="Normal"/>
        <w:rPr/>
      </w:pPr>
      <w:r>
        <w:rPr/>
        <w:t>Перед началом использования инструмента ознакомьтесь с данным руководством по эксплуатации.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Основные правила безопасности:</w:t>
      </w:r>
    </w:p>
    <w:p>
      <w:pPr>
        <w:pStyle w:val="Normal"/>
        <w:numPr>
          <w:ilvl w:val="0"/>
          <w:numId w:val="2"/>
        </w:numPr>
        <w:rPr/>
      </w:pPr>
      <w:r>
        <w:rPr/>
        <w:t>Помните, что безопасность - основной приоритет. Соблюдайте осторожность во время использования инструмента.</w:t>
      </w:r>
    </w:p>
    <w:p>
      <w:pPr>
        <w:pStyle w:val="Normal"/>
        <w:numPr>
          <w:ilvl w:val="0"/>
          <w:numId w:val="2"/>
        </w:numPr>
        <w:rPr/>
      </w:pPr>
      <w:r>
        <w:rPr/>
        <w:t>Перед началом использования инструмента ознакомьтесь с данным руководством по эксплуатации.</w:t>
      </w:r>
    </w:p>
    <w:p>
      <w:pPr>
        <w:pStyle w:val="Normal"/>
        <w:numPr>
          <w:ilvl w:val="0"/>
          <w:numId w:val="2"/>
        </w:numPr>
        <w:rPr/>
      </w:pPr>
      <w:r>
        <w:rPr/>
        <w:t>Не снимайте предохранительные устройства с инструмента.</w:t>
      </w:r>
    </w:p>
    <w:p>
      <w:pPr>
        <w:pStyle w:val="Normal"/>
        <w:numPr>
          <w:ilvl w:val="0"/>
          <w:numId w:val="2"/>
        </w:numPr>
        <w:rPr/>
      </w:pPr>
      <w:r>
        <w:rPr/>
        <w:t>Не снимайте этикетки с инструмента.</w:t>
      </w:r>
    </w:p>
    <w:p>
      <w:pPr>
        <w:pStyle w:val="Normal"/>
        <w:numPr>
          <w:ilvl w:val="0"/>
          <w:numId w:val="2"/>
        </w:numPr>
        <w:rPr/>
      </w:pPr>
      <w:r>
        <w:rPr/>
        <w:t>Не вставляйте руки или др. части тела между лентой и упаковкой.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>Применение:</w:t>
      </w:r>
    </w:p>
    <w:p>
      <w:pPr>
        <w:pStyle w:val="Normal"/>
        <w:rPr/>
      </w:pPr>
      <w:r>
        <w:rPr/>
        <w:t>Данный инструмент предназначен для обвязки продукции ПЭТ лентами.</w:t>
      </w:r>
    </w:p>
    <w:p>
      <w:pPr>
        <w:pStyle w:val="Normal"/>
        <w:rPr/>
      </w:pPr>
      <w:r>
        <w:rPr/>
        <w:t>Ширина ленты: от 16 до 19 мм.</w:t>
      </w:r>
    </w:p>
    <w:p>
      <w:pPr>
        <w:pStyle w:val="Normal"/>
        <w:rPr/>
      </w:pPr>
      <w:r>
        <w:rPr/>
        <w:t>Не используйте ленту для подвешивания изделий.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Требования к одежде:</w:t>
      </w:r>
    </w:p>
    <w:p>
      <w:pPr>
        <w:pStyle w:val="Normal"/>
        <w:rPr/>
      </w:pPr>
      <w:r>
        <w:rPr/>
        <w:t>При работе с инструментом надевайте защитные очки, наушники, каску и защитную обувь.</w:t>
      </w:r>
    </w:p>
    <w:p>
      <w:pPr>
        <w:pStyle w:val="Normal"/>
        <w:rPr/>
      </w:pPr>
      <w:r>
        <w:rPr/>
        <w:t>Проверьте, все ли пуговицы застегнуты. Убедитесь, что галстук, длинные волосы или элементы одежды не свисают и не попадут под ленту.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Источник сжатого воздуха:</w:t>
      </w:r>
    </w:p>
    <w:p>
      <w:pPr>
        <w:pStyle w:val="Normal"/>
        <w:rPr/>
      </w:pPr>
      <w:r>
        <w:rPr/>
        <w:t>Воздушный шланг должен быть прочным, маслостойким с внешней стороны.</w:t>
      </w:r>
    </w:p>
    <w:p>
      <w:pPr>
        <w:pStyle w:val="Normal"/>
        <w:rPr/>
      </w:pPr>
      <w:r>
        <w:rPr/>
        <w:t>Необходимо использовать быстросъемное соединение, разработанное для данного инструмента.</w:t>
      </w:r>
    </w:p>
    <w:p>
      <w:pPr>
        <w:pStyle w:val="Normal"/>
        <w:rPr/>
      </w:pPr>
      <w:r>
        <w:rPr/>
        <w:t xml:space="preserve">Мы рекомендуем быстросъемное соединение </w:t>
      </w:r>
      <w:r>
        <w:rPr>
          <w:lang w:val="en-US"/>
        </w:rPr>
        <w:t>Hansen</w:t>
      </w:r>
      <w:r>
        <w:rPr/>
        <w:t>.</w:t>
      </w:r>
    </w:p>
    <w:p>
      <w:pPr>
        <w:pStyle w:val="Normal"/>
        <w:rPr/>
      </w:pPr>
      <w:r>
        <w:rPr/>
        <w:t>Воздушное давление не должно превышать 7 Бар.</w:t>
      </w:r>
    </w:p>
    <w:p>
      <w:pPr>
        <w:pStyle w:val="Normal"/>
        <w:rPr/>
      </w:pPr>
      <w:r>
        <w:rPr/>
        <w:t>Используйте источник только чистого сжатого воздуха.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Вентиляция:</w:t>
      </w:r>
    </w:p>
    <w:p>
      <w:pPr>
        <w:pStyle w:val="Normal"/>
        <w:rPr/>
      </w:pPr>
      <w:r>
        <w:rPr/>
        <w:t>Работайте в помещении с достаточной вентиляцией.</w:t>
      </w:r>
      <w:r>
        <w:br w:type="page"/>
      </w:r>
    </w:p>
    <w:p>
      <w:pPr>
        <w:pStyle w:val="Normal"/>
        <w:rPr>
          <w:b/>
          <w:b/>
        </w:rPr>
      </w:pPr>
      <w:r>
        <w:rPr>
          <w:b/>
        </w:rPr>
        <w:t>Вибрация:</w:t>
      </w:r>
    </w:p>
    <w:p>
      <w:pPr>
        <w:pStyle w:val="Normal"/>
        <w:rPr/>
      </w:pPr>
      <w:r>
        <w:rPr/>
        <w:t>Длительное воздействие вибраций может быть опасным для здоровья оператора.</w:t>
      </w:r>
    </w:p>
    <w:p>
      <w:pPr>
        <w:pStyle w:val="Normal"/>
        <w:rPr/>
      </w:pPr>
      <w:r>
        <w:rPr/>
        <w:t xml:space="preserve">Работа оператора должна производиться в соответствии со стандартом </w:t>
      </w:r>
      <w:r>
        <w:rPr>
          <w:lang w:val="en-US"/>
        </w:rPr>
        <w:t>ISO</w:t>
      </w:r>
      <w:r>
        <w:rPr/>
        <w:t>5349.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b/>
          <w:b/>
        </w:rPr>
      </w:pPr>
      <w:r>
        <w:rPr>
          <w:b/>
        </w:rPr>
        <w:t>Шум:</w:t>
      </w:r>
    </w:p>
    <w:p>
      <w:pPr>
        <w:pStyle w:val="Normal"/>
        <w:rPr/>
      </w:pPr>
      <w:r>
        <w:rPr/>
        <w:t>Если уровень шума превышает 85 дБ (А), оператор должен надевать защиту для ушей. Даже если уровень шума ниже 85 дБ (А), рекомендуется надевать защиту для ушей.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>Защитные очки:</w:t>
      </w:r>
    </w:p>
    <w:p>
      <w:pPr>
        <w:pStyle w:val="Normal"/>
        <w:rPr/>
      </w:pPr>
      <w:r>
        <w:rPr/>
        <w:t>При натяжении лента может отскочить и травмировать глаза оператора.</w:t>
      </w:r>
    </w:p>
    <w:p>
      <w:pPr>
        <w:pStyle w:val="Normal"/>
        <w:rPr/>
      </w:pPr>
      <w:r>
        <w:rPr/>
        <w:t>Оператор должен надевать очки с боковой защитой.</w:t>
      </w:r>
    </w:p>
    <w:p>
      <w:pPr>
        <w:pStyle w:val="Normal"/>
        <w:rPr/>
      </w:pPr>
      <w:r>
        <w:rPr/>
        <w:t>Внимание: при обрезке ленты необходимо удерживать верхнюю ленту рукой и стоять боком по отношению к ленте. Нижняя лента отскакивает вперед. Перед обрезкой ленты убедитесь, что никто не находится в непосредственной близости к ленте.</w:t>
      </w:r>
    </w:p>
    <w:p>
      <w:pPr>
        <w:pStyle w:val="Normal"/>
        <w:rPr/>
      </w:pPr>
      <w:r>
        <w:rPr/>
        <w:t>Пыль от ленты может попасть в глаза во время технического обслуживания или очистки инструмента воздушным пистолетом.</w:t>
      </w:r>
    </w:p>
    <w:p>
      <w:pPr>
        <w:pStyle w:val="Normal"/>
        <w:rPr>
          <w:lang w:val="en-US"/>
        </w:rPr>
      </w:pPr>
      <w:r>
        <w:rPr/>
        <w:t xml:space="preserve"> </w:t>
      </w:r>
    </w:p>
    <w:p>
      <w:pPr>
        <w:pStyle w:val="Normal"/>
        <w:rPr>
          <w:b/>
          <w:b/>
        </w:rPr>
      </w:pPr>
      <w:r>
        <w:rPr>
          <w:b/>
        </w:rPr>
        <w:t>Движущиеся детали:</w:t>
      </w:r>
    </w:p>
    <w:p>
      <w:pPr>
        <w:pStyle w:val="Normal"/>
        <w:rPr/>
      </w:pPr>
      <w:r>
        <w:rPr/>
        <w:t>Во время работы в движущиеся детали (колесо натяжения) могут попасть части одежды или тела.</w:t>
      </w:r>
    </w:p>
    <w:p>
      <w:pPr>
        <w:pStyle w:val="Normal"/>
        <w:rPr/>
      </w:pPr>
      <w:r>
        <w:rPr/>
        <w:t>Не прикасайтесь к колесу натяжения во время работы инструмента.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Техническое обслуживание:</w:t>
      </w:r>
    </w:p>
    <w:p>
      <w:pPr>
        <w:pStyle w:val="Normal"/>
        <w:rPr/>
      </w:pPr>
      <w:r>
        <w:rPr/>
        <w:t>Проводите регулярное техническое обслуживание инструмента.</w:t>
      </w:r>
    </w:p>
    <w:p>
      <w:pPr>
        <w:pStyle w:val="Normal"/>
        <w:rPr/>
      </w:pPr>
      <w:r>
        <w:rPr/>
        <w:t>Осматривайте и очищайте инструмент воздушным пистолетом.</w:t>
      </w:r>
    </w:p>
    <w:p>
      <w:pPr>
        <w:pStyle w:val="Normal"/>
        <w:rPr/>
      </w:pPr>
      <w:r>
        <w:rPr/>
        <w:t>Затягивайте винты подвеса, если они разболтались.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>Потенциальная опасность при обрезке ленты:</w:t>
      </w:r>
    </w:p>
    <w:p>
      <w:pPr>
        <w:pStyle w:val="Normal"/>
        <w:rPr/>
      </w:pPr>
      <w:r>
        <w:rPr/>
        <w:t>Острое лезвие ножа может повредить руки или пальцы во время обрезки ленты.</w:t>
      </w:r>
    </w:p>
    <w:p>
      <w:pPr>
        <w:pStyle w:val="Normal"/>
        <w:rPr>
          <w:lang w:val="en-US"/>
        </w:rPr>
      </w:pPr>
      <w:r>
        <w:rPr/>
        <w:t>Соблюдайте осторожность, надевайте защитные перчатки.</w:t>
      </w:r>
      <w:r>
        <w:br w:type="page"/>
      </w:r>
    </w:p>
    <w:p>
      <w:pPr>
        <w:pStyle w:val="Normal"/>
        <w:rPr/>
      </w:pPr>
      <w:r>
        <w:rPr>
          <w:b/>
          <w:sz w:val="32"/>
          <w:szCs w:val="32"/>
        </w:rPr>
        <w:t>3.</w:t>
      </w:r>
      <w:r>
        <w:rPr/>
        <w:t xml:space="preserve"> </w:t>
      </w:r>
      <w:r>
        <w:rPr>
          <w:b/>
          <w:sz w:val="32"/>
          <w:szCs w:val="32"/>
        </w:rPr>
        <w:t>Принципы фрикционной сварки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Данный инструмент представляет собой запайщик, который работает по принципу фрикционной сварки. Наложенные друг на друга ленты свариваются под действием высокой температуры, которая достигается вследствие трения. </w:t>
      </w:r>
    </w:p>
    <w:p>
      <w:pPr>
        <w:pStyle w:val="Normal"/>
        <w:rPr/>
      </w:pPr>
      <w:r>
        <w:rPr/>
        <w:t>Сжатый воздух опускает поршень воздушного клапана. Поршень и верхняя часть вибратора соединены шипом шарнира. Вибратор сжимает наложенные друг на друга ленты. Посередине вибратора находится отверстие овальной формы, которое соединено с эксцентриковым валом пневматического двигателя. Пневматический двигатель вращается на высокой скорости (10000об./мин.). Это заставляет вибратор двигаться, как маятник на высокой скорости.</w:t>
      </w:r>
    </w:p>
    <w:p>
      <w:pPr>
        <w:pStyle w:val="Normal"/>
        <w:rPr/>
      </w:pPr>
      <w:r>
        <w:rPr/>
        <w:t>Нижняя лента фиксируется нижним треугольным зубцом. Верхняя лента вибрирует под действием треугольного зубца вибратора.</w:t>
      </w:r>
    </w:p>
    <w:p>
      <w:pPr>
        <w:pStyle w:val="Normal"/>
        <w:rPr/>
      </w:pPr>
      <w:r>
        <w:rPr/>
        <w:t xml:space="preserve">Таким образом, участок наложения лент расплавляется. Когда таймер вибрации достигает точки остановки, сварка останавливается. </w:t>
      </w:r>
    </w:p>
    <w:p>
      <w:pPr>
        <w:pStyle w:val="Normal"/>
        <w:rPr/>
      </w:pPr>
      <w:r>
        <w:rPr/>
        <w:t>Под высоким давлением верхняя и нижняя лента склеиваются.</w:t>
      </w:r>
    </w:p>
    <w:p>
      <w:pPr>
        <w:pStyle w:val="Normal"/>
        <w:rPr/>
      </w:pPr>
      <w:r>
        <w:rPr/>
        <w:t>Не двигайте инструмент несколько секунд, чтобы шов остыл и закрепился.</w:t>
      </w:r>
      <w:r>
        <w:br w:type="page"/>
      </w:r>
    </w:p>
    <w:p>
      <w:pPr>
        <w:pStyle w:val="Normal"/>
        <w:jc w:val="center"/>
        <w:rPr>
          <w:lang w:val="en-US"/>
        </w:rPr>
      </w:pPr>
      <w:r>
        <w:rPr/>
        <w:drawing>
          <wp:inline distT="0" distB="0" distL="0" distR="0">
            <wp:extent cx="5937250" cy="803529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4. Технические характеристики и опции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b/>
          <w:b/>
        </w:rPr>
      </w:pPr>
      <w:r>
        <w:rPr>
          <w:b/>
        </w:rPr>
        <w:t>Технические характеристики:</w:t>
      </w:r>
    </w:p>
    <w:p>
      <w:pPr>
        <w:pStyle w:val="Normal"/>
        <w:rPr/>
      </w:pPr>
      <w:r>
        <w:rPr/>
        <w:t>Модель: 19</w:t>
      </w:r>
    </w:p>
    <w:p>
      <w:pPr>
        <w:pStyle w:val="Normal"/>
        <w:rPr/>
      </w:pPr>
      <w:r>
        <w:rPr/>
        <w:t>Сила связи (при входном давлении 0,63 МПа): 3500 Н</w:t>
      </w:r>
    </w:p>
    <w:p>
      <w:pPr>
        <w:pStyle w:val="Normal"/>
        <w:rPr/>
      </w:pPr>
      <w:r>
        <w:rPr/>
        <w:t>Оптимальное рабочее давление: 0,63 МПа</w:t>
      </w:r>
    </w:p>
    <w:p>
      <w:pPr>
        <w:pStyle w:val="Normal"/>
        <w:rPr/>
      </w:pPr>
      <w:r>
        <w:rPr/>
        <w:t>Воздушное давление: 0,5-,7 МПа (72-100 футов на кв. дюйм)</w:t>
      </w:r>
    </w:p>
    <w:p>
      <w:pPr>
        <w:pStyle w:val="Normal"/>
        <w:rPr/>
      </w:pPr>
      <w:r>
        <w:rPr/>
        <w:t>Вес инструмента: 3,8 кг</w:t>
      </w:r>
    </w:p>
    <w:p>
      <w:pPr>
        <w:pStyle w:val="Normal"/>
        <w:rPr/>
      </w:pPr>
      <w:r>
        <w:rPr/>
        <w:t>Габаритная длина: 278,5 мм</w:t>
      </w:r>
    </w:p>
    <w:p>
      <w:pPr>
        <w:pStyle w:val="Normal"/>
        <w:rPr/>
      </w:pPr>
      <w:r>
        <w:rPr/>
        <w:t>(длина основы: 70 мм)</w:t>
      </w:r>
    </w:p>
    <w:p>
      <w:pPr>
        <w:pStyle w:val="Normal"/>
        <w:rPr/>
      </w:pPr>
      <w:r>
        <w:rPr/>
        <w:t>Ширина инструмента: 149,5 мм</w:t>
      </w:r>
    </w:p>
    <w:p>
      <w:pPr>
        <w:pStyle w:val="Normal"/>
        <w:rPr/>
      </w:pPr>
      <w:r>
        <w:rPr/>
        <w:t>Высота инструмента: 173 мм</w:t>
      </w:r>
    </w:p>
    <w:p>
      <w:pPr>
        <w:pStyle w:val="Normal"/>
        <w:rPr/>
      </w:pPr>
      <w:r>
        <w:rPr/>
        <w:t>Материал ленты: полиэстер</w:t>
      </w:r>
    </w:p>
    <w:p>
      <w:pPr>
        <w:pStyle w:val="Normal"/>
        <w:rPr/>
      </w:pPr>
      <w:r>
        <w:rPr/>
        <w:t>Ширина ленты: 13-19 мм</w:t>
      </w:r>
    </w:p>
    <w:p>
      <w:pPr>
        <w:pStyle w:val="Normal"/>
        <w:rPr/>
      </w:pPr>
      <w:r>
        <w:rPr/>
        <w:t>Толщина ленты: 0,5-1,5 мм</w:t>
      </w:r>
    </w:p>
    <w:p>
      <w:pPr>
        <w:pStyle w:val="Normal"/>
        <w:rPr/>
      </w:pPr>
      <w:r>
        <w:rPr/>
        <w:t>Смазка: № 51</w:t>
      </w:r>
    </w:p>
    <w:p>
      <w:pPr>
        <w:pStyle w:val="Normal"/>
        <w:rPr/>
      </w:pPr>
      <w:r>
        <w:rPr/>
        <w:t xml:space="preserve">Вибрация в соответствии с </w:t>
      </w:r>
      <w:r>
        <w:rPr>
          <w:lang w:val="en-US"/>
        </w:rPr>
        <w:t>ISO</w:t>
      </w:r>
      <w:r>
        <w:rPr/>
        <w:t>05349</w:t>
      </w:r>
    </w:p>
    <w:p>
      <w:pPr>
        <w:pStyle w:val="Normal"/>
        <w:rPr/>
      </w:pPr>
      <w:r>
        <w:rPr/>
        <w:t>Потребляемый воздух: 0,3 л/мин</w:t>
      </w:r>
    </w:p>
    <w:p>
      <w:pPr>
        <w:pStyle w:val="Normal"/>
        <w:rPr/>
      </w:pPr>
      <w:r>
        <w:rPr/>
        <w:t>Диапазон времени сварки: от 2 до 5 сек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Опции:</w:t>
      </w:r>
    </w:p>
    <w:p>
      <w:pPr>
        <w:pStyle w:val="Normal"/>
        <w:numPr>
          <w:ilvl w:val="0"/>
          <w:numId w:val="1"/>
        </w:numPr>
        <w:rPr/>
      </w:pPr>
      <w:r>
        <w:rPr/>
        <w:t>Натяжитель: 3500 Н (при 0,63 МПа)</w:t>
      </w:r>
    </w:p>
    <w:p>
      <w:pPr>
        <w:pStyle w:val="Normal"/>
        <w:numPr>
          <w:ilvl w:val="0"/>
          <w:numId w:val="1"/>
        </w:numPr>
        <w:rPr/>
      </w:pPr>
      <w:r>
        <w:rPr/>
        <w:t>Нож</w:t>
      </w:r>
    </w:p>
    <w:p>
      <w:pPr>
        <w:pStyle w:val="Normal"/>
        <w:ind w:left="360" w:hanging="0"/>
        <w:rPr/>
      </w:pPr>
      <w:r>
        <w:rPr/>
      </w:r>
    </w:p>
    <w:p>
      <w:pPr>
        <w:pStyle w:val="Normal"/>
        <w:rPr/>
      </w:pPr>
      <w:r>
        <w:rPr/>
        <w:t>Сверхпрочный нож</w:t>
      </w:r>
    </w:p>
    <w:p>
      <w:pPr>
        <w:pStyle w:val="Normal"/>
        <w:rPr/>
      </w:pPr>
      <w:r>
        <w:rPr/>
        <w:t>Состоит из подвижного и стационарного ножа.</w:t>
      </w:r>
    </w:p>
    <w:p>
      <w:pPr>
        <w:pStyle w:val="Normal"/>
        <w:rPr>
          <w:lang w:val="en-US"/>
        </w:rPr>
      </w:pPr>
      <w:r>
        <w:rPr/>
        <w:t>Разработан для ленты толщиной от 0,5 до 1,5 мм.</w:t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/>
      </w:pPr>
      <w:r>
        <w:rPr/>
        <w:t>Фрикционный нож</w:t>
      </w:r>
    </w:p>
    <w:p>
      <w:pPr>
        <w:pStyle w:val="Normal"/>
        <w:rPr/>
      </w:pPr>
      <w:r>
        <w:rPr/>
        <w:t>Используется для продукции небольшого веса.</w:t>
      </w:r>
    </w:p>
    <w:p>
      <w:pPr>
        <w:pStyle w:val="Normal"/>
        <w:rPr/>
      </w:pPr>
      <w:r>
        <w:rPr/>
        <w:t>Разработан для ленты толщиной от 0,5 до 0,7 мм.</w:t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1"/>
        </w:numPr>
        <w:rPr/>
      </w:pPr>
      <w:r>
        <w:rPr/>
        <w:t>Подвес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Инструмент можно подвешивать в различных позициях при помощи подвеса (для сварки сверху, горизонтальной или вертикальной сварки).</w:t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5. Информация о пневматике</w:t>
      </w:r>
    </w:p>
    <w:p>
      <w:pPr>
        <w:pStyle w:val="Normal"/>
        <w:rPr>
          <w:b/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</w:p>
    <w:p>
      <w:pPr>
        <w:pStyle w:val="Normal"/>
        <w:rPr>
          <w:b/>
          <w:b/>
        </w:rPr>
      </w:pPr>
      <w:r>
        <w:rPr>
          <w:b/>
        </w:rPr>
        <w:t>Необходимое давление:</w:t>
      </w:r>
    </w:p>
    <w:p>
      <w:pPr>
        <w:pStyle w:val="Normal"/>
        <w:rPr/>
      </w:pPr>
      <w:r>
        <w:rPr/>
        <w:t>Давление должно находиться в диапазоне между 72 и 100 футами на кв. дюйм (5,0-7,0 Бар).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Установка компрессора:</w:t>
      </w:r>
    </w:p>
    <w:p>
      <w:pPr>
        <w:pStyle w:val="Normal"/>
        <w:rPr/>
      </w:pPr>
      <w:r>
        <w:rPr/>
        <w:t xml:space="preserve">Узел подготовки воздуха (состоящий из фильтра, регулятора давления и лубрикатора) должен быть установлен в максимальной близости к инструменту. </w:t>
      </w:r>
    </w:p>
    <w:p>
      <w:pPr>
        <w:pStyle w:val="Normal"/>
        <w:rPr/>
      </w:pPr>
      <w:r>
        <w:rPr/>
        <w:t>Внутренний диаметр воздушного шланга: мин. 6 мм.</w:t>
      </w:r>
    </w:p>
    <w:p>
      <w:pPr>
        <w:pStyle w:val="Normal"/>
        <w:rPr/>
      </w:pPr>
      <w:r>
        <w:rPr/>
        <w:t xml:space="preserve">На конце шланга должно быть установлено быстросъемное соединение (рекомендуется </w:t>
      </w:r>
      <w:r>
        <w:rPr>
          <w:lang w:val="en-US"/>
        </w:rPr>
        <w:t>Hansen</w:t>
      </w:r>
      <w:r>
        <w:rPr/>
        <w:t>).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Фильтрация влаги:</w:t>
      </w:r>
    </w:p>
    <w:p>
      <w:pPr>
        <w:pStyle w:val="Normal"/>
        <w:rPr/>
      </w:pPr>
      <w:r>
        <w:rPr/>
        <w:t>Ежедневно следует опустошать резервуар с водой.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Смазка:</w:t>
      </w:r>
    </w:p>
    <w:p>
      <w:pPr>
        <w:pStyle w:val="Normal"/>
        <w:rPr/>
      </w:pPr>
      <w:r>
        <w:rPr/>
        <w:t>Воздушный двигатель необходимо правильно смазывать.</w:t>
      </w:r>
    </w:p>
    <w:p>
      <w:pPr>
        <w:pStyle w:val="Normal"/>
        <w:rPr>
          <w:lang w:val="uk-UA"/>
        </w:rPr>
      </w:pPr>
      <w:r>
        <w:rPr/>
        <w:t>В лубрикаторе постоянно должно находит</w:t>
      </w:r>
      <w:r>
        <w:rPr>
          <w:lang w:val="uk-UA"/>
        </w:rPr>
        <w:t>ь</w:t>
      </w:r>
      <w:r>
        <w:rPr/>
        <w:t>ся масло</w:t>
      </w:r>
      <w:r>
        <w:rPr>
          <w:lang w:val="uk-UA"/>
        </w:rPr>
        <w:t>. Лурикатор должен быть правильно отрегулирован (1 кабля в 2 мин.).</w:t>
      </w:r>
    </w:p>
    <w:p>
      <w:pPr>
        <w:pStyle w:val="Normal"/>
        <w:rPr>
          <w:lang w:val="uk-UA"/>
        </w:rPr>
      </w:pPr>
      <w:r>
        <w:rPr>
          <w:lang w:val="uk-UA"/>
        </w:rPr>
      </w:r>
    </w:p>
    <w:p>
      <w:pPr>
        <w:pStyle w:val="Normal"/>
        <w:rPr>
          <w:lang w:val="uk-UA"/>
        </w:rPr>
      </w:pPr>
      <w:r>
        <w:rPr>
          <w:lang w:val="uk-UA"/>
        </w:rPr>
        <w:drawing>
          <wp:inline distT="0" distB="0" distL="0" distR="0">
            <wp:extent cx="5937250" cy="3503295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" t="-9" r="-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4">
                <wp:simplePos x="0" y="0"/>
                <wp:positionH relativeFrom="column">
                  <wp:posOffset>-800100</wp:posOffset>
                </wp:positionH>
                <wp:positionV relativeFrom="paragraph">
                  <wp:posOffset>1405255</wp:posOffset>
                </wp:positionV>
                <wp:extent cx="1257300" cy="457200"/>
                <wp:effectExtent l="0" t="0" r="0" b="0"/>
                <wp:wrapNone/>
                <wp:docPr id="4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Штекер быстросъемного соединения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99pt;height:36pt;mso-wrap-distance-left:9.05pt;mso-wrap-distance-right:9.05pt;mso-wrap-distance-top:0pt;mso-wrap-distance-bottom:0pt;margin-top:110.65pt;mso-position-vertical-relative:text;margin-left:-63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Штекер быстросъемного соединения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6">
                <wp:simplePos x="0" y="0"/>
                <wp:positionH relativeFrom="column">
                  <wp:posOffset>-800100</wp:posOffset>
                </wp:positionH>
                <wp:positionV relativeFrom="paragraph">
                  <wp:posOffset>1405255</wp:posOffset>
                </wp:positionV>
                <wp:extent cx="1257300" cy="457200"/>
                <wp:effectExtent l="0" t="0" r="0" b="0"/>
                <wp:wrapNone/>
                <wp:docPr id="5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Штекер быстросъемного соединения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99pt;height:36pt;mso-wrap-distance-left:9.05pt;mso-wrap-distance-right:9.05pt;mso-wrap-distance-top:0pt;mso-wrap-distance-bottom:0pt;margin-top:110.65pt;mso-position-vertical-relative:text;margin-left:-63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Штекер быстросъемного соединения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7">
                <wp:simplePos x="0" y="0"/>
                <wp:positionH relativeFrom="column">
                  <wp:posOffset>-457200</wp:posOffset>
                </wp:positionH>
                <wp:positionV relativeFrom="paragraph">
                  <wp:posOffset>948055</wp:posOffset>
                </wp:positionV>
                <wp:extent cx="1143000" cy="457200"/>
                <wp:effectExtent l="0" t="0" r="0" b="0"/>
                <wp:wrapNone/>
                <wp:docPr id="6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Разъем быстросъемного соединения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90pt;height:36pt;mso-wrap-distance-left:9.05pt;mso-wrap-distance-right:9.05pt;mso-wrap-distance-top:0pt;mso-wrap-distance-bottom:0pt;margin-top:74.65pt;mso-position-vertical-relative:text;margin-left:-36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/>
                      </w:pPr>
                      <w:r>
                        <w:rPr>
                          <w:sz w:val="20"/>
                          <w:szCs w:val="20"/>
                        </w:rPr>
                        <w:t>Разъем быстросъемного соединения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8">
                <wp:simplePos x="0" y="0"/>
                <wp:positionH relativeFrom="column">
                  <wp:posOffset>1485900</wp:posOffset>
                </wp:positionH>
                <wp:positionV relativeFrom="paragraph">
                  <wp:posOffset>719455</wp:posOffset>
                </wp:positionV>
                <wp:extent cx="1600200" cy="228600"/>
                <wp:effectExtent l="0" t="0" r="0" b="0"/>
                <wp:wrapNone/>
                <wp:docPr id="7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6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Воздушный шланг (3/8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”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*5 м)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6pt;height:18pt;mso-wrap-distance-left:9.05pt;mso-wrap-distance-right:9.05pt;mso-wrap-distance-top:0pt;mso-wrap-distance-bottom:0pt;margin-top:56.65pt;mso-position-vertical-relative:text;margin-left:117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Воздушный шланг (3/8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”</w:t>
                      </w:r>
                      <w:r>
                        <w:rPr>
                          <w:sz w:val="20"/>
                          <w:szCs w:val="20"/>
                        </w:rPr>
                        <w:t>*5 м)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59">
                <wp:simplePos x="0" y="0"/>
                <wp:positionH relativeFrom="column">
                  <wp:posOffset>3200400</wp:posOffset>
                </wp:positionH>
                <wp:positionV relativeFrom="paragraph">
                  <wp:posOffset>262255</wp:posOffset>
                </wp:positionV>
                <wp:extent cx="2171700" cy="571500"/>
                <wp:effectExtent l="0" t="0" r="0" b="0"/>
                <wp:wrapNone/>
                <wp:docPr id="8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Всегда устанавливайте узел подготовки воздуха вертикально, чтобы масло распределялось правильно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71pt;height:45pt;mso-wrap-distance-left:9.05pt;mso-wrap-distance-right:9.05pt;mso-wrap-distance-top:0pt;mso-wrap-distance-bottom:0pt;margin-top:20.65pt;mso-position-vertical-relative:text;margin-left:252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Всегда устанавливайте узел подготовки воздуха вертикально, чтобы масло распределялось правильно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0">
                <wp:simplePos x="0" y="0"/>
                <wp:positionH relativeFrom="column">
                  <wp:posOffset>2971800</wp:posOffset>
                </wp:positionH>
                <wp:positionV relativeFrom="paragraph">
                  <wp:posOffset>948055</wp:posOffset>
                </wp:positionV>
                <wp:extent cx="1257300" cy="457200"/>
                <wp:effectExtent l="0" t="0" r="0" b="0"/>
                <wp:wrapNone/>
                <wp:docPr id="9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Разъем быстросъемного соединения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99pt;height:36pt;mso-wrap-distance-left:9.05pt;mso-wrap-distance-right:9.05pt;mso-wrap-distance-top:0pt;mso-wrap-distance-bottom:0pt;margin-top:74.65pt;mso-position-vertical-relative:text;margin-left:234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Разъем быстросъемного соединения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1">
                <wp:simplePos x="0" y="0"/>
                <wp:positionH relativeFrom="column">
                  <wp:posOffset>2628900</wp:posOffset>
                </wp:positionH>
                <wp:positionV relativeFrom="paragraph">
                  <wp:posOffset>1405255</wp:posOffset>
                </wp:positionV>
                <wp:extent cx="1257300" cy="457200"/>
                <wp:effectExtent l="0" t="0" r="0" b="0"/>
                <wp:wrapNone/>
                <wp:docPr id="10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Штекер быстросъемного соединения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99pt;height:36pt;mso-wrap-distance-left:9.05pt;mso-wrap-distance-right:9.05pt;mso-wrap-distance-top:0pt;mso-wrap-distance-bottom:0pt;margin-top:110.65pt;mso-position-vertical-relative:text;margin-left:207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Штекер быстросъемного соединения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2">
                <wp:simplePos x="0" y="0"/>
                <wp:positionH relativeFrom="column">
                  <wp:posOffset>5715000</wp:posOffset>
                </wp:positionH>
                <wp:positionV relativeFrom="paragraph">
                  <wp:posOffset>1519555</wp:posOffset>
                </wp:positionV>
                <wp:extent cx="1257300" cy="342900"/>
                <wp:effectExtent l="0" t="0" r="0" b="0"/>
                <wp:wrapNone/>
                <wp:docPr id="11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Слив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99pt;height:27pt;mso-wrap-distance-left:9.05pt;mso-wrap-distance-right:9.05pt;mso-wrap-distance-top:0pt;mso-wrap-distance-bottom:0pt;margin-top:119.65pt;mso-position-vertical-relative:text;margin-left:450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Слив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3">
                <wp:simplePos x="0" y="0"/>
                <wp:positionH relativeFrom="column">
                  <wp:posOffset>5486400</wp:posOffset>
                </wp:positionH>
                <wp:positionV relativeFrom="paragraph">
                  <wp:posOffset>1862455</wp:posOffset>
                </wp:positionV>
                <wp:extent cx="762000" cy="342900"/>
                <wp:effectExtent l="0" t="0" r="0" b="0"/>
                <wp:wrapNone/>
                <wp:docPr id="12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429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Фильтр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60pt;height:27pt;mso-wrap-distance-left:9.05pt;mso-wrap-distance-right:9.05pt;mso-wrap-distance-top:0pt;mso-wrap-distance-bottom:0pt;margin-top:146.65pt;mso-position-vertical-relative:text;margin-left:432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Фильтр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4">
                <wp:simplePos x="0" y="0"/>
                <wp:positionH relativeFrom="column">
                  <wp:posOffset>5372100</wp:posOffset>
                </wp:positionH>
                <wp:positionV relativeFrom="paragraph">
                  <wp:posOffset>2091055</wp:posOffset>
                </wp:positionV>
                <wp:extent cx="1257300" cy="342900"/>
                <wp:effectExtent l="0" t="0" r="0" b="0"/>
                <wp:wrapNone/>
                <wp:docPr id="13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Регулятор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99pt;height:27pt;mso-wrap-distance-left:9.05pt;mso-wrap-distance-right:9.05pt;mso-wrap-distance-top:0pt;mso-wrap-distance-bottom:0pt;margin-top:164.65pt;mso-position-vertical-relative:text;margin-left:423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Регулятор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5">
                <wp:simplePos x="0" y="0"/>
                <wp:positionH relativeFrom="column">
                  <wp:posOffset>4914900</wp:posOffset>
                </wp:positionH>
                <wp:positionV relativeFrom="paragraph">
                  <wp:posOffset>2662555</wp:posOffset>
                </wp:positionV>
                <wp:extent cx="1257300" cy="457200"/>
                <wp:effectExtent l="0" t="0" r="0" b="0"/>
                <wp:wrapNone/>
                <wp:docPr id="14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572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Лубрикатор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99pt;height:36pt;mso-wrap-distance-left:9.05pt;mso-wrap-distance-right:9.05pt;mso-wrap-distance-top:0pt;mso-wrap-distance-bottom:0pt;margin-top:209.65pt;mso-position-vertical-relative:text;margin-left:387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Лубрикатор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lang w:val="uk-UA"/>
        </w:rPr>
      </w:pPr>
      <w:r>
        <w:rPr>
          <w:lang w:val="uk-UA"/>
        </w:rPr>
      </w:r>
      <w:r>
        <w:br w:type="page"/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6. Инструкции по эксплуатации: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b/>
          <w:b/>
        </w:rPr>
      </w:pPr>
      <w:r>
        <w:drawing>
          <wp:anchor behindDoc="0" distT="0" distB="0" distL="114935" distR="114935" simplePos="0" locked="0" layoutInCell="1" allowOverlap="1" relativeHeight="66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2971800" cy="2002155"/>
            <wp:effectExtent l="0" t="0" r="0" b="0"/>
            <wp:wrapSquare wrapText="bothSides"/>
            <wp:docPr id="15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8" t="-12" r="-8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1</w:t>
      </w:r>
      <w:r>
        <w:rPr>
          <w:b/>
        </w:rPr>
        <w:t>. Как обвязать продукт лентой</w:t>
      </w:r>
    </w:p>
    <w:p>
      <w:pPr>
        <w:pStyle w:val="Normal"/>
        <w:rPr/>
      </w:pPr>
      <w:r>
        <w:rPr/>
        <w:t>Как показано на рисунке слева, обверните ленту вокруг продукта и удерживайте рукой ленты в том месте, где они накладываются друг на друга левой рукой. Оставьте около 30 мм запаса. Потяните лишнюю ленту правой рукой.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drawing>
          <wp:anchor behindDoc="0" distT="0" distB="0" distL="114935" distR="114935" simplePos="0" locked="0" layoutInCell="1" allowOverlap="1" relativeHeight="67">
            <wp:simplePos x="0" y="0"/>
            <wp:positionH relativeFrom="column">
              <wp:posOffset>4445</wp:posOffset>
            </wp:positionH>
            <wp:positionV relativeFrom="paragraph">
              <wp:posOffset>-4445</wp:posOffset>
            </wp:positionV>
            <wp:extent cx="2975610" cy="3433445"/>
            <wp:effectExtent l="0" t="0" r="0" b="0"/>
            <wp:wrapSquare wrapText="bothSides"/>
            <wp:docPr id="16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2</w:t>
      </w:r>
      <w:r>
        <w:rPr>
          <w:b/>
        </w:rPr>
        <w:t>. Как загрузить ленту в инструмент</w:t>
      </w:r>
    </w:p>
    <w:p>
      <w:pPr>
        <w:pStyle w:val="Normal"/>
        <w:rPr/>
      </w:pPr>
      <w:r>
        <w:rPr/>
        <w:t xml:space="preserve">Одной рукой удерживайте ручку и натяжитель, обеспечивая, таким образом, максимальное разделение между колесом натяжения и захватом. Вставьте верхнюю и нижнюю ленту одновременно в инструмент. </w:t>
      </w:r>
    </w:p>
    <w:p>
      <w:pPr>
        <w:pStyle w:val="Normal"/>
        <w:rPr/>
      </w:pPr>
      <w:r>
        <w:rPr/>
        <w:t>Примечание: наложенные друг на друга ленты должны быть разделены нижним лезвием стационарного ножа.</w:t>
      </w:r>
    </w:p>
    <w:p>
      <w:pPr>
        <w:pStyle w:val="Normal"/>
        <w:rPr/>
      </w:pPr>
      <w:r>
        <w:rPr/>
        <w:t>Отпустите натяжитель (колесо натяжения прижмет ленты к колодке зажима).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drawing>
          <wp:anchor behindDoc="0" distT="0" distB="0" distL="114935" distR="114935" simplePos="0" locked="0" layoutInCell="1" allowOverlap="1" relativeHeight="68">
            <wp:simplePos x="0" y="0"/>
            <wp:positionH relativeFrom="column">
              <wp:posOffset>202565</wp:posOffset>
            </wp:positionH>
            <wp:positionV relativeFrom="paragraph">
              <wp:posOffset>3810</wp:posOffset>
            </wp:positionV>
            <wp:extent cx="2769235" cy="2579370"/>
            <wp:effectExtent l="0" t="0" r="0" b="0"/>
            <wp:wrapSquare wrapText="bothSides"/>
            <wp:docPr id="17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0" t="-10" r="-10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3</w:t>
      </w:r>
      <w:r>
        <w:rPr>
          <w:b/>
        </w:rPr>
        <w:t>. Как натянуть ленту</w:t>
      </w:r>
    </w:p>
    <w:p>
      <w:pPr>
        <w:pStyle w:val="Normal"/>
        <w:rPr/>
      </w:pPr>
      <w:r>
        <w:rPr/>
        <w:t>Поворачивайте рычаг натяжения вправо большим пальцем правой руки, пока лента не натянется полностью.</w:t>
      </w:r>
      <w:r>
        <w:br w:type="page"/>
      </w:r>
    </w:p>
    <w:p>
      <w:pPr>
        <w:pStyle w:val="Normal"/>
        <w:rPr>
          <w:b/>
          <w:b/>
        </w:rPr>
      </w:pPr>
      <w:r>
        <w:rPr>
          <w:b/>
        </w:rPr>
        <w:t>4. Как сварить и обрезать ленту</w:t>
      </w:r>
    </w:p>
    <w:p>
      <w:pPr>
        <w:pStyle w:val="Normal"/>
        <w:rPr/>
      </w:pPr>
      <w:r>
        <w:drawing>
          <wp:anchor behindDoc="0" distT="0" distB="0" distL="114935" distR="114935" simplePos="0" locked="0" layoutInCell="1" allowOverlap="1" relativeHeight="69">
            <wp:simplePos x="0" y="0"/>
            <wp:positionH relativeFrom="column">
              <wp:posOffset>4445</wp:posOffset>
            </wp:positionH>
            <wp:positionV relativeFrom="paragraph">
              <wp:posOffset>-171450</wp:posOffset>
            </wp:positionV>
            <wp:extent cx="2738755" cy="2647315"/>
            <wp:effectExtent l="0" t="0" r="0" b="0"/>
            <wp:wrapSquare wrapText="bothSides"/>
            <wp:docPr id="18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2" t="-12" r="-12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</w:t>
      </w:r>
      <w:r>
        <w:rPr/>
        <w:t>оверните и удерживайте рычаг вибратора (красный) большим пальцем правой руки, пока лента не сварится и не обрежется.</w:t>
      </w:r>
    </w:p>
    <w:p>
      <w:pPr>
        <w:pStyle w:val="Normal"/>
        <w:rPr/>
      </w:pPr>
      <w:r>
        <w:rPr/>
        <w:t>Примечание: пожалуйста, удерживайте рычаг вибратора, пока таймер вибратора не остановится автоматически.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  <w:lang w:val="en-US" w:eastAsia="en-US"/>
        </w:rPr>
      </w:pPr>
      <w:r>
        <w:rPr>
          <w:b/>
          <w:lang w:val="en-US" w:eastAsia="en-US"/>
        </w:rPr>
        <w:drawing>
          <wp:anchor behindDoc="0" distT="0" distB="0" distL="114935" distR="114935" simplePos="0" locked="0" layoutInCell="1" allowOverlap="1" relativeHeight="70">
            <wp:simplePos x="0" y="0"/>
            <wp:positionH relativeFrom="column">
              <wp:posOffset>-2748915</wp:posOffset>
            </wp:positionH>
            <wp:positionV relativeFrom="paragraph">
              <wp:posOffset>114300</wp:posOffset>
            </wp:positionV>
            <wp:extent cx="2686685" cy="3037205"/>
            <wp:effectExtent l="0" t="0" r="0" b="0"/>
            <wp:wrapSquare wrapText="bothSides"/>
            <wp:docPr id="19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1" t="-10" r="-11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>5. Как снять инструмент</w:t>
      </w:r>
    </w:p>
    <w:p>
      <w:pPr>
        <w:pStyle w:val="Normal"/>
        <w:rPr/>
      </w:pPr>
      <w:r>
        <w:rPr/>
        <w:t>Удерживайте вместе ручку и натяжитель правой рукой. Прижимайте рычаг мизинцем, пока лента не отойдет от колеса натяжения. Сожмите ручку и натяжитель и покачайте инструментом их стороны в сторону, чтобы снять его с ленты.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</w:rPr>
        <w:t>Внимание</w:t>
      </w:r>
      <w:r>
        <w:rPr/>
        <w:t>: не снимайте инструмент с ленты, не ослабив предварительно натяжение ленты.</w:t>
      </w:r>
      <w:r>
        <w:br w:type="page"/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7. Наладка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b/>
          <w:b/>
        </w:rPr>
      </w:pPr>
      <w:r>
        <w:rPr>
          <w:b/>
        </w:rPr>
        <w:t>Натяжение ленты</w:t>
      </w:r>
    </w:p>
    <w:p>
      <w:pPr>
        <w:pStyle w:val="Normal"/>
        <w:rPr/>
      </w:pPr>
      <w:r>
        <w:rPr/>
        <w:t>Натяжение ленты регулируется при помощи дроссельного клапана, который находится под рычагом натяжения рядом с ручкой. Для регулировки используйте маленькую отвертку.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696970" cy="3014980"/>
            <wp:effectExtent l="0" t="0" r="0" b="0"/>
            <wp:docPr id="20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3" t="-17" r="-13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1">
                <wp:simplePos x="0" y="0"/>
                <wp:positionH relativeFrom="column">
                  <wp:posOffset>683895</wp:posOffset>
                </wp:positionH>
                <wp:positionV relativeFrom="paragraph">
                  <wp:posOffset>2260600</wp:posOffset>
                </wp:positionV>
                <wp:extent cx="1714500" cy="640080"/>
                <wp:effectExtent l="0" t="0" r="0" b="0"/>
                <wp:wrapNone/>
                <wp:docPr id="21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008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дроссельный клапан регулировки натяжения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35pt;height:50.4pt;mso-wrap-distance-left:9.05pt;mso-wrap-distance-right:9.05pt;mso-wrap-distance-top:0pt;mso-wrap-distance-bottom:0pt;margin-top:178pt;mso-position-vertical-relative:text;margin-left:53.85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дроссельный клапан регулировки натяжения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>Внимание!</w:t>
      </w:r>
    </w:p>
    <w:p>
      <w:pPr>
        <w:pStyle w:val="Normal"/>
        <w:rPr/>
      </w:pPr>
      <w:r>
        <w:rPr/>
        <w:t>Для ленты толщиной до 0,7 мм необходимо устанавливать натяжение до 150 кг во избежание разрыва ленты.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Время сварки</w:t>
      </w:r>
    </w:p>
    <w:p>
      <w:pPr>
        <w:pStyle w:val="Normal"/>
        <w:rPr/>
      </w:pPr>
      <w:r>
        <w:rPr/>
        <w:t xml:space="preserve">Время сварки необходимо отрегулироваться в соответствии с размером ленты, объемом воздуха, состоянием инструмента. </w:t>
      </w:r>
    </w:p>
    <w:p>
      <w:pPr>
        <w:pStyle w:val="Normal"/>
        <w:rPr/>
      </w:pPr>
      <w:r>
        <w:rPr/>
        <w:t>Регулировка производится поворотом небольшого винта, который находится под рычагом сварки, при помощи отвертки.</w:t>
      </w:r>
    </w:p>
    <w:p>
      <w:pPr>
        <w:pStyle w:val="Normal"/>
        <w:rPr/>
      </w:pPr>
      <w:r>
        <w:rPr/>
        <w:t>Поверните винт по часовой стрелке, чтобы увеличить время сварки, и против часовой стрелки, чтобы сократить время сварки. При хорошем сварочном шве некоторая часть материала переплавится и выйдет за границы шва.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067050" cy="2333625"/>
            <wp:effectExtent l="0" t="0" r="0" b="0"/>
            <wp:docPr id="22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1" t="-15" r="-11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2">
                <wp:simplePos x="0" y="0"/>
                <wp:positionH relativeFrom="column">
                  <wp:posOffset>342900</wp:posOffset>
                </wp:positionH>
                <wp:positionV relativeFrom="paragraph">
                  <wp:posOffset>1417320</wp:posOffset>
                </wp:positionV>
                <wp:extent cx="1714500" cy="640080"/>
                <wp:effectExtent l="0" t="0" r="0" b="0"/>
                <wp:wrapNone/>
                <wp:docPr id="23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4008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контргайка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регулятор таймера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35pt;height:50.4pt;mso-wrap-distance-left:9.05pt;mso-wrap-distance-right:9.05pt;mso-wrap-distance-top:0pt;mso-wrap-distance-bottom:0pt;margin-top:111.6pt;mso-position-vertical-relative:text;margin-left:27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контргайка</w:t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/>
                        <w:t>регулятор таймера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</w:rPr>
      </w:pPr>
      <w:r>
        <w:rPr>
          <w:b/>
        </w:rPr>
        <w:t>Ширина ленты</w:t>
      </w:r>
    </w:p>
    <w:p>
      <w:pPr>
        <w:pStyle w:val="Normal"/>
        <w:rPr>
          <w:b/>
          <w:b/>
        </w:rPr>
      </w:pPr>
      <w:r>
        <w:rPr>
          <w:b/>
        </w:rPr>
        <w:t>1. Направляющая ленты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/>
        <w:t>Чтобы снять боковую направляющую ленты с инструмента, выньте винт из боковой направляющей. Установите новую направляющую ленты в соответствии с размером используемой ленты таким же образом, как была установлена предыдущая направляющая.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847080" cy="2132330"/>
            <wp:effectExtent l="0" t="0" r="0" b="0"/>
            <wp:docPr id="2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7" t="-19" r="-7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3">
                <wp:simplePos x="0" y="0"/>
                <wp:positionH relativeFrom="column">
                  <wp:posOffset>-914400</wp:posOffset>
                </wp:positionH>
                <wp:positionV relativeFrom="paragraph">
                  <wp:posOffset>777240</wp:posOffset>
                </wp:positionV>
                <wp:extent cx="1028700" cy="1028700"/>
                <wp:effectExtent l="0" t="0" r="0" b="0"/>
                <wp:wrapNone/>
                <wp:docPr id="25" name="Frame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0287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винт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боковая направляющая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81pt;height:81pt;mso-wrap-distance-left:9.05pt;mso-wrap-distance-right:9.05pt;mso-wrap-distance-top:0pt;mso-wrap-distance-bottom:0pt;margin-top:61.2pt;mso-position-vertical-relative:text;margin-left:-72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/>
                        <w:t>винт</w:t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/>
                        <w:t>боковая направляющая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4">
                <wp:simplePos x="0" y="0"/>
                <wp:positionH relativeFrom="column">
                  <wp:posOffset>4572000</wp:posOffset>
                </wp:positionH>
                <wp:positionV relativeFrom="paragraph">
                  <wp:posOffset>1805940</wp:posOffset>
                </wp:positionV>
                <wp:extent cx="1028700" cy="457200"/>
                <wp:effectExtent l="0" t="0" r="0" b="0"/>
                <wp:wrapNone/>
                <wp:docPr id="26" name="Frame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боковая направляющая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81pt;height:36pt;mso-wrap-distance-left:9.05pt;mso-wrap-distance-right:9.05pt;mso-wrap-distance-top:0pt;mso-wrap-distance-bottom:0pt;margin-top:142.2pt;mso-position-vertical-relative:text;margin-left:360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боковая направляющая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2. Направляющая ножа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/>
        <w:t>Чтобы снять направляющую ножа узла сверхпрочного ножа, снимите пружинный штифт стационарного ножа.</w:t>
      </w:r>
    </w:p>
    <w:p>
      <w:pPr>
        <w:pStyle w:val="Normal"/>
        <w:rPr>
          <w:b/>
          <w:b/>
        </w:rPr>
      </w:pPr>
      <w:r>
        <w:rPr>
          <w:b/>
        </w:rPr>
        <w:t>Внимание!</w:t>
      </w:r>
    </w:p>
    <w:p>
      <w:pPr>
        <w:pStyle w:val="Normal"/>
        <w:rPr/>
      </w:pPr>
      <w:r>
        <w:rPr/>
        <w:t>Не ослабляйте маленькую компрессионную пружину направляющей ножа.</w:t>
      </w:r>
    </w:p>
    <w:p>
      <w:pPr>
        <w:pStyle w:val="Normal"/>
        <w:rPr/>
      </w:pPr>
      <w:r>
        <w:rPr/>
        <w:t>Выберите одно из трех отверстий стационарного ножа в соответствии с размером ленты. Внешнее отверстие предназначено для ленты шириной 19 мм, среднее - для 16 мм, внутреннее - для 13 мм.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440555" cy="3594735"/>
            <wp:effectExtent l="0" t="0" r="0" b="0"/>
            <wp:docPr id="27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1" t="-13" r="-11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5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5">
                <wp:simplePos x="0" y="0"/>
                <wp:positionH relativeFrom="column">
                  <wp:posOffset>1485900</wp:posOffset>
                </wp:positionH>
                <wp:positionV relativeFrom="paragraph">
                  <wp:posOffset>3224530</wp:posOffset>
                </wp:positionV>
                <wp:extent cx="1371600" cy="457200"/>
                <wp:effectExtent l="0" t="0" r="0" b="0"/>
                <wp:wrapNone/>
                <wp:docPr id="28" name="Frame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направляющая ножа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08pt;height:36pt;mso-wrap-distance-left:9.05pt;mso-wrap-distance-right:9.05pt;mso-wrap-distance-top:0pt;mso-wrap-distance-bottom:0pt;margin-top:253.9pt;mso-position-vertical-relative:text;margin-left:117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направляющая ножа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6">
                <wp:simplePos x="0" y="0"/>
                <wp:positionH relativeFrom="column">
                  <wp:posOffset>4229100</wp:posOffset>
                </wp:positionH>
                <wp:positionV relativeFrom="paragraph">
                  <wp:posOffset>2546350</wp:posOffset>
                </wp:positionV>
                <wp:extent cx="1371600" cy="457200"/>
                <wp:effectExtent l="0" t="0" r="0" b="0"/>
                <wp:wrapNone/>
                <wp:docPr id="29" name="Frame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пружинный штифт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08pt;height:36pt;mso-wrap-distance-left:9.05pt;mso-wrap-distance-right:9.05pt;mso-wrap-distance-top:0pt;mso-wrap-distance-bottom:0pt;margin-top:200.5pt;mso-position-vertical-relative:text;margin-left:333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пружинный штифт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7">
                <wp:simplePos x="0" y="0"/>
                <wp:positionH relativeFrom="column">
                  <wp:posOffset>4000500</wp:posOffset>
                </wp:positionH>
                <wp:positionV relativeFrom="paragraph">
                  <wp:posOffset>3117850</wp:posOffset>
                </wp:positionV>
                <wp:extent cx="1371600" cy="457200"/>
                <wp:effectExtent l="0" t="0" r="0" b="0"/>
                <wp:wrapNone/>
                <wp:docPr id="30" name="Frame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стационарный нож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08pt;height:36pt;mso-wrap-distance-left:9.05pt;mso-wrap-distance-right:9.05pt;mso-wrap-distance-top:0pt;mso-wrap-distance-bottom:0pt;margin-top:245.5pt;mso-position-vertical-relative:text;margin-left:315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стационарный нож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tabs>
          <w:tab w:val="clear" w:pos="708"/>
          <w:tab w:val="left" w:pos="5040" w:leader="none"/>
        </w:tabs>
        <w:rPr>
          <w:b/>
          <w:b/>
        </w:rPr>
      </w:pPr>
      <w:r>
        <w:rPr>
          <w:b/>
        </w:rPr>
        <w:t>Зазор А между колесом натяжения и колодкой зажима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/>
        <w:t>При смене ширины ленты может понадобиться отрегулировать зазор между колесом натяжения и колодкой зажима.</w:t>
      </w:r>
    </w:p>
    <w:p>
      <w:pPr>
        <w:pStyle w:val="Normal"/>
        <w:rPr/>
      </w:pPr>
      <w:r>
        <w:rPr/>
        <w:t>Отрегулируйте зазор А (см. схему ниже) в соответствии с толщиной ленты.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725160" cy="4753610"/>
            <wp:effectExtent l="0" t="0" r="0" b="0"/>
            <wp:docPr id="31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Зазор А должен равняться или превышать толщину ленты. Заводские настройки предусматривают размер зазора 1 мм.</w:t>
      </w:r>
    </w:p>
    <w:p>
      <w:pPr>
        <w:pStyle w:val="Normal"/>
        <w:rPr/>
      </w:pPr>
      <w:r>
        <w:rPr/>
        <w:t>1. Если толщина используемой ленты 0,8 мм, вставьте 0,2 мм клин внизу зажима.</w:t>
      </w:r>
    </w:p>
    <w:p>
      <w:pPr>
        <w:pStyle w:val="Normal"/>
        <w:rPr/>
      </w:pPr>
      <w:r>
        <w:rPr/>
        <w:t>2. Если толщина используемой ленты 0,6 мм, вставьте 2*0,2 мм клина внизу зажима.</w:t>
      </w:r>
    </w:p>
    <w:p>
      <w:pPr>
        <w:pStyle w:val="Normal"/>
        <w:rPr/>
      </w:pPr>
      <w:r>
        <w:rPr/>
        <w:t>3. Если толщина используемой ленты более 1,4 мм, вставьте 2*0,2 мм клина между корпусом и держателем.</w:t>
      </w:r>
      <w:r>
        <w:br w:type="page"/>
      </w:r>
    </w:p>
    <w:p>
      <w:pPr>
        <w:pStyle w:val="Normal"/>
        <w:rPr>
          <w:b/>
          <w:b/>
        </w:rPr>
      </w:pPr>
      <w:r>
        <w:rPr>
          <w:b/>
        </w:rPr>
        <w:t>Зазор В между вибратором и нижней плитой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/>
        <w:t>Отрегулируйте зазор В (см. схему ниже) между вибратором и нижней плитой в соответствии с толщиной ленты.</w:t>
      </w:r>
    </w:p>
    <w:p>
      <w:pPr>
        <w:pStyle w:val="Normal"/>
        <w:rPr/>
      </w:pPr>
      <w:r>
        <w:rPr/>
        <w:t>Следуйте инструкциям ниже:</w:t>
      </w:r>
    </w:p>
    <w:p>
      <w:pPr>
        <w:pStyle w:val="Normal"/>
        <w:rPr/>
      </w:pPr>
      <w:r>
        <w:rPr/>
        <w:t>1. Прижмите рычаг вибратора (красный) на 2 сек, чтобы убедиться, что поршень цилиндра и вибратор полностью опустились.</w:t>
      </w:r>
    </w:p>
    <w:p>
      <w:pPr>
        <w:pStyle w:val="Normal"/>
        <w:rPr/>
      </w:pPr>
      <w:r>
        <w:rPr/>
        <w:t>2. Проверьте зазор В.</w:t>
      </w:r>
    </w:p>
    <w:p>
      <w:pPr>
        <w:pStyle w:val="Normal"/>
        <w:rPr/>
      </w:pPr>
      <w:r>
        <w:rPr/>
        <w:t>Зазор В должен равняться 0,5 мм, если клин не используется.</w:t>
      </w:r>
    </w:p>
    <w:p>
      <w:pPr>
        <w:pStyle w:val="Normal"/>
        <w:rPr/>
      </w:pPr>
      <w:r>
        <w:rPr/>
        <w:t>Если толщина ленты менее 0,6 мм, вставьте клин 0,2 мм в нижнюю плиту.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Внимание!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/>
        <w:t xml:space="preserve">Не добавляйте слишком много клиньев, чтобы сократить зазор В. </w:t>
      </w:r>
    </w:p>
    <w:p>
      <w:pPr>
        <w:pStyle w:val="Normal"/>
        <w:rPr/>
      </w:pPr>
      <w:r>
        <w:rPr/>
        <w:t>Если зазор будет отсутствовать, инструмент выйдет из строя</w:t>
      </w:r>
    </w:p>
    <w:p>
      <w:pPr>
        <w:pStyle w:val="Normal"/>
        <w:rPr/>
      </w:pPr>
      <w:r>
        <w:rPr/>
        <w:t>Если вибратор упрется в нижнюю плиту, зубья сразу же сломаются.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209540" cy="4301490"/>
            <wp:effectExtent l="0" t="0" r="0" b="0"/>
            <wp:docPr id="32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8. Разборка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/>
      </w:pPr>
      <w:r>
        <w:rPr/>
        <w:t>Ниже описан метод разборки инструмента для осуществления регулярного технического обслуживания. Это наиболее эффективный метод для замены запасных частей. Натяжитель, №96, 97 и 98 сложно собрать. Пожалуйста, вышлите данные детали на нашу фабрику для замены.</w:t>
      </w:r>
    </w:p>
    <w:p>
      <w:pPr>
        <w:pStyle w:val="Normal"/>
        <w:rPr>
          <w:b/>
          <w:b/>
        </w:rPr>
      </w:pPr>
      <w:r>
        <w:rPr>
          <w:b/>
        </w:rPr>
        <w:t>1. Держатель</w:t>
      </w:r>
    </w:p>
    <w:p>
      <w:pPr>
        <w:pStyle w:val="Normal"/>
        <w:rPr/>
      </w:pPr>
      <w:r>
        <w:rPr/>
        <w:t xml:space="preserve">1. Выньте 2 трубки (40) из </w:t>
      </w:r>
      <w:r>
        <w:rPr>
          <w:lang w:val="en-US"/>
        </w:rPr>
        <w:t>PL</w:t>
      </w:r>
      <w:r>
        <w:rPr/>
        <w:t>6-01</w:t>
      </w:r>
      <w:r>
        <w:rPr>
          <w:lang w:val="en-US"/>
        </w:rPr>
        <w:t>M</w:t>
      </w:r>
      <w:r>
        <w:rPr/>
        <w:t xml:space="preserve"> фиттингов, которые находятся в заднем конце натяжителя.</w:t>
      </w:r>
    </w:p>
    <w:p>
      <w:pPr>
        <w:pStyle w:val="Normal"/>
        <w:rPr/>
      </w:pPr>
      <w:r>
        <w:rPr/>
        <w:t>Внимание!</w:t>
      </w:r>
    </w:p>
    <w:p>
      <w:pPr>
        <w:pStyle w:val="Normal"/>
        <w:rPr/>
      </w:pPr>
      <w:r>
        <w:rPr/>
        <w:t>Нельзя вынимать трубки, пока верхнее кольцо фиттинга не достаточно сильно прижато.</w:t>
      </w:r>
    </w:p>
    <w:p>
      <w:pPr>
        <w:pStyle w:val="Normal"/>
        <w:rPr/>
      </w:pPr>
      <w:r>
        <w:rPr/>
        <w:t xml:space="preserve">2. Выньте 5 винтов (67) из нижней части держателя (3) при помощи 4 мм шестигранного ключа. </w:t>
      </w:r>
    </w:p>
    <w:p>
      <w:pPr>
        <w:pStyle w:val="Normal"/>
        <w:rPr/>
      </w:pPr>
      <w:r>
        <w:rPr/>
        <w:t>3. Теперь держатель с натяжителем можно отделить от корпуса.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852420" cy="2714625"/>
            <wp:effectExtent l="0" t="0" r="0" b="0"/>
            <wp:docPr id="33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3" t="-14" r="-13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8">
                <wp:simplePos x="0" y="0"/>
                <wp:positionH relativeFrom="column">
                  <wp:posOffset>3942080</wp:posOffset>
                </wp:positionH>
                <wp:positionV relativeFrom="paragraph">
                  <wp:posOffset>838200</wp:posOffset>
                </wp:positionV>
                <wp:extent cx="2115820" cy="342900"/>
                <wp:effectExtent l="0" t="0" r="0" b="0"/>
                <wp:wrapNone/>
                <wp:docPr id="34" name="Frame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3429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 xml:space="preserve">Фиттинг трубки </w:t>
                            </w:r>
                            <w:r>
                              <w:rPr>
                                <w:lang w:val="en-US"/>
                              </w:rPr>
                              <w:t>PL6-01M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66.6pt;height:27pt;mso-wrap-distance-left:9.05pt;mso-wrap-distance-right:9.05pt;mso-wrap-distance-top:0pt;mso-wrap-distance-bottom:0pt;margin-top:66pt;mso-position-vertical-relative:text;margin-left:310.4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 xml:space="preserve">Фиттинг трубки </w:t>
                      </w:r>
                      <w:r>
                        <w:rPr>
                          <w:lang w:val="en-US"/>
                        </w:rPr>
                        <w:t>PL6-01M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</w:rPr>
      </w:pPr>
      <w:r>
        <w:rPr>
          <w:b/>
        </w:rPr>
        <w:t>2. Колесо натяжения и колодка зажима</w:t>
      </w:r>
    </w:p>
    <w:p>
      <w:pPr>
        <w:pStyle w:val="Normal"/>
        <w:rPr/>
      </w:pPr>
      <w:r>
        <w:rPr/>
        <w:t>1. Разберите узел М6 (62) с шайбой (42) при помощи 10 мм ключа, который включен в комплект инструмента, удерживая штифт подвеса (15) при помощи 13 мм ключа, который включен в комплект инструмента.</w:t>
      </w:r>
    </w:p>
    <w:p>
      <w:pPr>
        <w:pStyle w:val="Normal"/>
        <w:rPr/>
      </w:pPr>
      <w:r>
        <w:rPr/>
        <w:t>2. Снимите весь узел боковой направляющей в сборке (11) со штифта подвеса, продвинув его влево.</w:t>
      </w:r>
    </w:p>
    <w:p>
      <w:pPr>
        <w:pStyle w:val="Normal"/>
        <w:rPr/>
      </w:pPr>
      <w:r>
        <w:rPr/>
        <w:t xml:space="preserve">3. Выньте 2 винта М4*4 (74) при помощи 3 мм шестигранного ключа. Теперь можно снять нижнюю плиту (7) и удерживающий зубец пластины (9). 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081020" cy="2213610"/>
            <wp:effectExtent l="0" t="0" r="0" b="0"/>
            <wp:docPr id="35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10" t="-15" r="-10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>
          <w:b/>
          <w:b/>
        </w:rPr>
      </w:pPr>
      <w:r>
        <w:rPr>
          <w:b/>
        </w:rPr>
        <w:t>3. Штифт подвеса</w:t>
      </w:r>
    </w:p>
    <w:p>
      <w:pPr>
        <w:pStyle w:val="Normal"/>
        <w:rPr/>
      </w:pPr>
      <w:r>
        <w:rPr/>
        <w:t>1. Натяжитель (96), пружина захвата (13) и держатель (3) можно разобрать, вынув штифт подвеса (15).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762375" cy="3200400"/>
            <wp:effectExtent l="0" t="0" r="0" b="0"/>
            <wp:docPr id="36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9" t="-11" r="-9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  <w:t>4. Узел ножа</w:t>
      </w:r>
    </w:p>
    <w:p>
      <w:pPr>
        <w:pStyle w:val="Normal"/>
        <w:rPr/>
      </w:pPr>
      <w:r>
        <w:rPr/>
        <w:t>1. Стационарный нож можно снять, вынув 2 винта М5*30 (64) при помощи 4 мм шестигранного ключа.</w:t>
      </w:r>
    </w:p>
    <w:p>
      <w:pPr>
        <w:pStyle w:val="Normal"/>
        <w:rPr/>
      </w:pPr>
      <w:r>
        <w:rPr/>
        <w:t>2. Снимите верхний подвижный нож, отсоединив его от штифта ножа (37).</w:t>
      </w:r>
    </w:p>
    <w:p>
      <w:pPr>
        <w:pStyle w:val="Normal"/>
        <w:rPr/>
      </w:pPr>
      <w:r>
        <w:rPr/>
        <w:t xml:space="preserve">3. Проверьте лезвия ножа. Замените их при необходимости. </w:t>
      </w:r>
    </w:p>
    <w:p>
      <w:pPr>
        <w:pStyle w:val="Normal"/>
        <w:rPr/>
      </w:pPr>
      <w:r>
        <w:rPr/>
        <w:t>4. Выньте штифт ножа (37) и 5 подшипников (46) одновременно.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840480" cy="3351530"/>
            <wp:effectExtent l="0" t="0" r="0" b="0"/>
            <wp:docPr id="37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10" t="-12" r="-10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9">
                <wp:simplePos x="0" y="0"/>
                <wp:positionH relativeFrom="column">
                  <wp:posOffset>571500</wp:posOffset>
                </wp:positionH>
                <wp:positionV relativeFrom="paragraph">
                  <wp:posOffset>2186940</wp:posOffset>
                </wp:positionV>
                <wp:extent cx="1485900" cy="342900"/>
                <wp:effectExtent l="0" t="0" r="0" b="0"/>
                <wp:wrapNone/>
                <wp:docPr id="38" name="Frame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Узел ножа 38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17pt;height:27pt;mso-wrap-distance-left:9.05pt;mso-wrap-distance-right:9.05pt;mso-wrap-distance-top:0pt;mso-wrap-distance-bottom:0pt;margin-top:172.2pt;mso-position-vertical-relative:text;margin-left:45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Узел ножа 38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0">
                <wp:simplePos x="0" y="0"/>
                <wp:positionH relativeFrom="column">
                  <wp:posOffset>1371600</wp:posOffset>
                </wp:positionH>
                <wp:positionV relativeFrom="paragraph">
                  <wp:posOffset>2415540</wp:posOffset>
                </wp:positionV>
                <wp:extent cx="914400" cy="228600"/>
                <wp:effectExtent l="0" t="0" r="0" b="0"/>
                <wp:wrapNone/>
                <wp:docPr id="39" name="Frame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Пружина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72pt;height:18pt;mso-wrap-distance-left:9.05pt;mso-wrap-distance-right:9.05pt;mso-wrap-distance-top:0pt;mso-wrap-distance-bottom:0pt;margin-top:190.2pt;mso-position-vertical-relative:text;margin-left:108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Пружина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1">
                <wp:simplePos x="0" y="0"/>
                <wp:positionH relativeFrom="column">
                  <wp:posOffset>914400</wp:posOffset>
                </wp:positionH>
                <wp:positionV relativeFrom="paragraph">
                  <wp:posOffset>2644140</wp:posOffset>
                </wp:positionV>
                <wp:extent cx="1485900" cy="342900"/>
                <wp:effectExtent l="0" t="0" r="0" b="0"/>
                <wp:wrapNone/>
                <wp:docPr id="40" name="Frame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Направляющая ножа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17pt;height:27pt;mso-wrap-distance-left:9.05pt;mso-wrap-distance-right:9.05pt;mso-wrap-distance-top:0pt;mso-wrap-distance-bottom:0pt;margin-top:208.2pt;mso-position-vertical-relative:text;margin-left:72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Направляющая ножа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2">
                <wp:simplePos x="0" y="0"/>
                <wp:positionH relativeFrom="column">
                  <wp:posOffset>1714500</wp:posOffset>
                </wp:positionH>
                <wp:positionV relativeFrom="paragraph">
                  <wp:posOffset>2987040</wp:posOffset>
                </wp:positionV>
                <wp:extent cx="1562100" cy="304800"/>
                <wp:effectExtent l="0" t="0" r="0" b="0"/>
                <wp:wrapNone/>
                <wp:docPr id="41" name="Frame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Пружинный штифт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23pt;height:24pt;mso-wrap-distance-left:9.05pt;mso-wrap-distance-right:9.05pt;mso-wrap-distance-top:0pt;mso-wrap-distance-bottom:0pt;margin-top:235.2pt;mso-position-vertical-relative:text;margin-left:135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Пружинный штифт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3">
                <wp:simplePos x="0" y="0"/>
                <wp:positionH relativeFrom="column">
                  <wp:posOffset>3543300</wp:posOffset>
                </wp:positionH>
                <wp:positionV relativeFrom="paragraph">
                  <wp:posOffset>1043940</wp:posOffset>
                </wp:positionV>
                <wp:extent cx="1447800" cy="304800"/>
                <wp:effectExtent l="0" t="0" r="0" b="0"/>
                <wp:wrapNone/>
                <wp:docPr id="42" name="Frame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048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Подвижный нож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14pt;height:24pt;mso-wrap-distance-left:9.05pt;mso-wrap-distance-right:9.05pt;mso-wrap-distance-top:0pt;mso-wrap-distance-bottom:0pt;margin-top:82.2pt;mso-position-vertical-relative:text;margin-left:279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Подвижный нож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4">
                <wp:simplePos x="0" y="0"/>
                <wp:positionH relativeFrom="column">
                  <wp:posOffset>3771900</wp:posOffset>
                </wp:positionH>
                <wp:positionV relativeFrom="paragraph">
                  <wp:posOffset>1272540</wp:posOffset>
                </wp:positionV>
                <wp:extent cx="1905000" cy="304800"/>
                <wp:effectExtent l="0" t="0" r="0" b="0"/>
                <wp:wrapNone/>
                <wp:docPr id="43" name="Frame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048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Стационарный нож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50pt;height:24pt;mso-wrap-distance-left:9.05pt;mso-wrap-distance-right:9.05pt;mso-wrap-distance-top:0pt;mso-wrap-distance-bottom:0pt;margin-top:100.2pt;mso-position-vertical-relative:text;margin-left:297pt;mso-position-horizontal-relative:text">
                <v:textbox inset="0.000694444444444444in,0.000694444444444444in,0.000694444444444444in,0.0006944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Стационарный нож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>
          <w:b/>
          <w:b/>
        </w:rPr>
      </w:pPr>
      <w:r>
        <w:rPr>
          <w:b/>
        </w:rPr>
        <w:t>5. Вибрационный двигатель</w:t>
      </w:r>
    </w:p>
    <w:p>
      <w:pPr>
        <w:pStyle w:val="Normal"/>
        <w:rPr/>
      </w:pPr>
      <w:r>
        <w:rPr/>
        <w:t>1. Снимите 4 винта М5*2 (63), которые удерживают крышку (30), при помощи 3 мм шестигранного ключа. Толкните конец вала ротора (26).</w:t>
      </w:r>
    </w:p>
    <w:p>
      <w:pPr>
        <w:pStyle w:val="Normal"/>
        <w:rPr/>
      </w:pPr>
      <w:r>
        <w:rPr/>
        <w:t>2. Втулка (29), шариковые подшипники (45), прокладка (28) снимаются вместе с корпусом ротора.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197985" cy="2946400"/>
            <wp:effectExtent l="0" t="0" r="0" b="0"/>
            <wp:docPr id="44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9" t="-14" r="-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  <w:t>6. Крышка цилиндра и поршень</w:t>
      </w:r>
    </w:p>
    <w:p>
      <w:pPr>
        <w:pStyle w:val="Normal"/>
        <w:rPr/>
      </w:pPr>
      <w:r>
        <w:rPr/>
        <w:t>1. Выньте 4 винта М6*16 (63) из верхней крышки цилиндра (4) при помощи 4 мм шестигранного ключа.</w:t>
      </w:r>
    </w:p>
    <w:p>
      <w:pPr>
        <w:pStyle w:val="Normal"/>
        <w:rPr/>
      </w:pPr>
      <w:r>
        <w:rPr/>
        <w:t>2. Протолкните поршень (34) снизу,  цилиндр выйдет за границы корпуса. Используйте отвертку, чтобы постепенно вынуть крышку цилиндра из корпуса.</w:t>
      </w:r>
    </w:p>
    <w:p>
      <w:pPr>
        <w:pStyle w:val="Normal"/>
        <w:rPr>
          <w:b/>
          <w:b/>
        </w:rPr>
      </w:pPr>
      <w:r>
        <w:rPr>
          <w:b/>
        </w:rPr>
        <w:t>Внимание!</w:t>
      </w:r>
    </w:p>
    <w:p>
      <w:pPr>
        <w:pStyle w:val="Normal"/>
        <w:rPr/>
      </w:pPr>
      <w:r>
        <w:rPr/>
        <w:t>Не потеряйте маленькую пружину (22) или другие детали, которые могут выскочить из корпуса.</w:t>
      </w:r>
    </w:p>
    <w:p>
      <w:pPr>
        <w:pStyle w:val="Normal"/>
        <w:rPr/>
      </w:pPr>
      <w:r>
        <w:rPr/>
        <w:t>3. Чтобы вынуть шип шарнира (23), вытолкните его при помощи 4 мм шестигранного ключа.</w:t>
      </w:r>
    </w:p>
    <w:p>
      <w:pPr>
        <w:pStyle w:val="Normal"/>
        <w:rPr/>
      </w:pPr>
      <w:r>
        <w:rPr/>
        <w:t>4. Чтобы вынуть поршень (6) и пружину (24), подайте сжатый воздух через отверстие диаметром 6,5 мм, которое находится внизу корпуса.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419475" cy="2790825"/>
            <wp:effectExtent l="0" t="0" r="0" b="0"/>
            <wp:docPr id="45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0" t="-12" r="-10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>
          <w:b/>
          <w:b/>
        </w:rPr>
      </w:pPr>
      <w:r>
        <w:rPr>
          <w:b/>
        </w:rPr>
        <w:t xml:space="preserve">7. Вибратор </w:t>
      </w:r>
    </w:p>
    <w:p>
      <w:pPr>
        <w:pStyle w:val="Normal"/>
        <w:rPr/>
      </w:pPr>
      <w:r>
        <w:rPr/>
        <w:t>1. Выньте вибратор (8) из нижней части корпуса.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466975" cy="3400425"/>
            <wp:effectExtent l="0" t="0" r="0" b="0"/>
            <wp:docPr id="46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14" t="-10" r="-1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  <w:t>8. Поршень</w:t>
      </w:r>
    </w:p>
    <w:p>
      <w:pPr>
        <w:pStyle w:val="Normal"/>
        <w:rPr/>
      </w:pPr>
      <w:r>
        <w:rPr/>
        <w:t>1. Выньте поршень (34), протолкнув его вверх 6 мм штоком поршня. Не ослабляйте стопорное кольцо (52).</w:t>
      </w:r>
    </w:p>
    <w:p>
      <w:pPr>
        <w:pStyle w:val="Normal"/>
        <w:rPr>
          <w:b/>
          <w:b/>
        </w:rPr>
      </w:pPr>
      <w:r>
        <w:rPr>
          <w:b/>
        </w:rPr>
        <w:t>Внимание!</w:t>
      </w:r>
    </w:p>
    <w:p>
      <w:pPr>
        <w:pStyle w:val="Normal"/>
        <w:rPr/>
      </w:pPr>
      <w:r>
        <w:rPr/>
        <w:t xml:space="preserve">При разборке аксессуаров, которые крепятся на корпус, обращайте дополнительное внимание на то, чтобы отделяющиеся детали не падали. 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381375" cy="2905125"/>
            <wp:effectExtent l="0" t="0" r="0" b="0"/>
            <wp:docPr id="47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10" t="-12" r="-10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  <w:r>
        <w:br w:type="page"/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9. Сборка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</w:r>
    </w:p>
    <w:p>
      <w:pPr>
        <w:pStyle w:val="Normal"/>
        <w:rPr>
          <w:b/>
          <w:b/>
        </w:rPr>
      </w:pPr>
      <w:r>
        <w:rPr>
          <w:b/>
        </w:rPr>
        <w:t>1. Части клапана</w:t>
      </w:r>
    </w:p>
    <w:p>
      <w:pPr>
        <w:pStyle w:val="Normal"/>
        <w:rPr/>
      </w:pPr>
      <w:r>
        <w:rPr/>
        <w:t xml:space="preserve">1. Соберите нейлоновый шар (55), пружину (22 для предохранительного клапана) и стопорное кольцо </w:t>
      </w:r>
      <w:r>
        <w:rPr>
          <w:lang w:val="en-US"/>
        </w:rPr>
        <w:t>S</w:t>
      </w:r>
      <w:r>
        <w:rPr/>
        <w:t>18 (87) на корпусе (2).</w:t>
      </w:r>
    </w:p>
    <w:p>
      <w:pPr>
        <w:pStyle w:val="Normal"/>
        <w:rPr/>
      </w:pPr>
      <w:r>
        <w:rPr/>
        <w:t>2. Установите поршень (34) на корпусе.</w:t>
      </w:r>
    </w:p>
    <w:p>
      <w:pPr>
        <w:pStyle w:val="Normal"/>
        <w:rPr/>
      </w:pPr>
      <w:r>
        <w:rPr/>
        <w:t>3. Установите 2 штока клапана (14) в отверстия, которые находятся в верхней части корпуса.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641090" cy="3201035"/>
            <wp:effectExtent l="0" t="0" r="0" b="0"/>
            <wp:docPr id="48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11" t="-12" r="-11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  <w:t>2. Вибратор</w:t>
      </w:r>
    </w:p>
    <w:p>
      <w:pPr>
        <w:pStyle w:val="Normal"/>
        <w:rPr/>
      </w:pPr>
      <w:r>
        <w:rPr/>
        <w:t>1. Вставьте вибратор (8) в нижнюю часть корпуса. Обратите внимание на направление.</w:t>
      </w:r>
    </w:p>
    <w:p>
      <w:pPr>
        <w:pStyle w:val="Normal"/>
        <w:rPr/>
      </w:pPr>
      <w:r>
        <w:rPr/>
        <w:t>2. Соберите 5 шариковых подшипников (46) со штифтом ножа (37).</w:t>
      </w:r>
    </w:p>
    <w:p>
      <w:pPr>
        <w:pStyle w:val="Normal"/>
        <w:rPr/>
      </w:pPr>
      <w:r>
        <w:rPr/>
        <w:t>3. Соедините узел штифта ножа с вибратором через горизонтальное отверстие.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933700" cy="3133725"/>
            <wp:effectExtent l="0" t="0" r="0" b="0"/>
            <wp:docPr id="49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12" t="-11" r="-12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>
          <w:b/>
          <w:b/>
        </w:rPr>
      </w:pPr>
      <w:r>
        <w:rPr>
          <w:b/>
        </w:rPr>
        <w:t>3. Поршень</w:t>
      </w:r>
    </w:p>
    <w:p>
      <w:pPr>
        <w:pStyle w:val="Normal"/>
        <w:rPr/>
      </w:pPr>
      <w:r>
        <w:rPr/>
        <w:t>1. После того, как нанесена смазка внутри корпуса, вставьте пружину (24) в отверстие диаметром 50 мм.</w:t>
      </w:r>
    </w:p>
    <w:p>
      <w:pPr>
        <w:pStyle w:val="Normal"/>
        <w:rPr/>
      </w:pPr>
      <w:r>
        <w:rPr/>
        <w:t xml:space="preserve">2. Соберите стопорное кольцо Р60 (49) и поршень (6), затем нанесите смазку. Вставьте этот узел в цилиндр. </w:t>
      </w:r>
    </w:p>
    <w:p>
      <w:pPr>
        <w:pStyle w:val="Normal"/>
        <w:rPr>
          <w:b/>
          <w:b/>
        </w:rPr>
      </w:pPr>
      <w:r>
        <w:rPr>
          <w:b/>
        </w:rPr>
        <w:t>Внимание!</w:t>
      </w:r>
    </w:p>
    <w:p>
      <w:pPr>
        <w:pStyle w:val="Normal"/>
        <w:rPr/>
      </w:pPr>
      <w:r>
        <w:rPr/>
        <w:t>Шип шарнира должен быть направлен передней частью вперед.</w:t>
      </w:r>
    </w:p>
    <w:p>
      <w:pPr>
        <w:pStyle w:val="Normal"/>
        <w:rPr>
          <w:lang w:val="en-US"/>
        </w:rPr>
      </w:pPr>
      <w:r>
        <w:rPr/>
        <w:t xml:space="preserve">3. Вставьте шип шарнира (23) в оба отверстия поршня и вибратора. </w:t>
      </w:r>
    </w:p>
    <w:p>
      <w:pPr>
        <w:pStyle w:val="Normal"/>
        <w:rPr/>
      </w:pPr>
      <w:r>
        <w:rPr/>
        <w:t xml:space="preserve">4. Установите стопорное кольцо Р28 (50) и </w:t>
      </w:r>
      <w:r>
        <w:rPr>
          <w:lang w:val="en-US"/>
        </w:rPr>
        <w:t>G</w:t>
      </w:r>
      <w:r>
        <w:rPr/>
        <w:t>65 (51) на крышку цилиндра (4).</w:t>
      </w:r>
    </w:p>
    <w:p>
      <w:pPr>
        <w:pStyle w:val="Normal"/>
        <w:rPr/>
      </w:pPr>
      <w:r>
        <w:rPr/>
        <w:t>5. Наложите крышку цилиндра на поршень. Затем закрепите корпус при помощи 4 болтов (63) и пружинной шайбы (68).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143250" cy="2562225"/>
            <wp:effectExtent l="0" t="0" r="0" b="0"/>
            <wp:docPr id="50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11" t="-14" r="-11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  <w:t>4. Вибрационный двигатель</w:t>
      </w:r>
    </w:p>
    <w:p>
      <w:pPr>
        <w:pStyle w:val="Normal"/>
        <w:rPr/>
      </w:pPr>
      <w:r>
        <w:rPr/>
        <w:t>1. Соберите прокладку (28), 2 шариковых подшипника (45), втулку (29) на роторе (26). Вставьте узел воздушного двигателя в корпус через отверстие для двигателя. Затем зафиксируйте в шариковом подшипнике (44) через большое отверстие вибратора.</w:t>
      </w:r>
    </w:p>
    <w:p>
      <w:pPr>
        <w:pStyle w:val="Normal"/>
        <w:rPr/>
      </w:pPr>
      <w:r>
        <w:rPr/>
        <w:t>2. Закрепите крышку (30) 4 болтами М5*12 (65).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962400" cy="2524125"/>
            <wp:effectExtent l="0" t="0" r="0" b="0"/>
            <wp:docPr id="51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9" t="-14" r="-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>
          <w:b/>
          <w:b/>
        </w:rPr>
      </w:pPr>
      <w:r>
        <w:rPr>
          <w:b/>
        </w:rPr>
        <w:t>5. Узел ножа</w:t>
      </w:r>
    </w:p>
    <w:p>
      <w:pPr>
        <w:pStyle w:val="Normal"/>
        <w:rPr/>
      </w:pPr>
      <w:r>
        <w:rPr/>
        <w:t>1. Установите подвижный нож (38) на верхнюю часть штифта ножа (37). Обратите внимание на направление лезвия.</w:t>
      </w:r>
    </w:p>
    <w:p>
      <w:pPr>
        <w:pStyle w:val="Normal"/>
        <w:rPr/>
      </w:pPr>
      <w:r>
        <w:rPr/>
        <w:t>2. Установите держатель ножа или стационарный нож (38) над лезвием ножа. Зафиксируйте 2 винтами М5*30 (64) и 2 шт. шайбы М5 (69).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72025" cy="2828925"/>
            <wp:effectExtent l="0" t="0" r="0" b="0"/>
            <wp:docPr id="52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7" t="-12" r="-7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5">
                <wp:simplePos x="0" y="0"/>
                <wp:positionH relativeFrom="column">
                  <wp:posOffset>457200</wp:posOffset>
                </wp:positionH>
                <wp:positionV relativeFrom="paragraph">
                  <wp:posOffset>1752600</wp:posOffset>
                </wp:positionV>
                <wp:extent cx="1714500" cy="457200"/>
                <wp:effectExtent l="0" t="0" r="0" b="0"/>
                <wp:wrapNone/>
                <wp:docPr id="53" name="Frame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 xml:space="preserve">              </w:t>
                            </w:r>
                            <w:r>
                              <w:rPr/>
                              <w:t>Узел ножа 38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 xml:space="preserve">                         </w:t>
                            </w:r>
                            <w:r>
                              <w:rPr/>
                              <w:t xml:space="preserve">Пружина </w:t>
                            </w:r>
                          </w:p>
                        </w:txbxContent>
                      </wps:txbx>
                      <wps:bodyPr anchor="t" lIns="635" tIns="46355" rIns="63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35pt;height:36pt;mso-wrap-distance-left:9.05pt;mso-wrap-distance-right:9.05pt;mso-wrap-distance-top:0pt;mso-wrap-distance-bottom:0pt;margin-top:138pt;mso-position-vertical-relative:text;margin-left:36pt;mso-position-horizontal-relative:text">
                <v:textbox inset="0.000694444444444444in,0.0506944444444444in,0.00069444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 xml:space="preserve">              </w:t>
                      </w:r>
                      <w:r>
                        <w:rPr/>
                        <w:t>Узел ножа 38</w:t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/>
                        <w:t xml:space="preserve">                         </w:t>
                      </w:r>
                      <w:r>
                        <w:rPr/>
                        <w:t xml:space="preserve">Пружина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6">
                <wp:simplePos x="0" y="0"/>
                <wp:positionH relativeFrom="column">
                  <wp:posOffset>914400</wp:posOffset>
                </wp:positionH>
                <wp:positionV relativeFrom="paragraph">
                  <wp:posOffset>2209800</wp:posOffset>
                </wp:positionV>
                <wp:extent cx="1658620" cy="267970"/>
                <wp:effectExtent l="0" t="0" r="0" b="0"/>
                <wp:wrapNone/>
                <wp:docPr id="54" name="Frame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20" cy="2679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Направляющая ножа</w:t>
                            </w:r>
                          </w:p>
                        </w:txbxContent>
                      </wps:txbx>
                      <wps:bodyPr anchor="t" lIns="635" tIns="46355" rIns="63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30.6pt;height:21.1pt;mso-wrap-distance-left:9.05pt;mso-wrap-distance-right:9.05pt;mso-wrap-distance-top:0pt;mso-wrap-distance-bottom:0pt;margin-top:174pt;mso-position-vertical-relative:text;margin-left:72pt;mso-position-horizontal-relative:text">
                <v:textbox inset="0.000694444444444444in,0.0506944444444444in,0.00069444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Направляющая ножа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7">
                <wp:simplePos x="0" y="0"/>
                <wp:positionH relativeFrom="column">
                  <wp:posOffset>2057400</wp:posOffset>
                </wp:positionH>
                <wp:positionV relativeFrom="paragraph">
                  <wp:posOffset>2438400</wp:posOffset>
                </wp:positionV>
                <wp:extent cx="1447800" cy="304800"/>
                <wp:effectExtent l="0" t="0" r="0" b="0"/>
                <wp:wrapNone/>
                <wp:docPr id="55" name="Frame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048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Пружинный штифт</w:t>
                            </w:r>
                          </w:p>
                        </w:txbxContent>
                      </wps:txbx>
                      <wps:bodyPr anchor="t" lIns="635" tIns="46355" rIns="63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14pt;height:24pt;mso-wrap-distance-left:9.05pt;mso-wrap-distance-right:9.05pt;mso-wrap-distance-top:0pt;mso-wrap-distance-bottom:0pt;margin-top:192pt;mso-position-vertical-relative:text;margin-left:162pt;mso-position-horizontal-relative:text">
                <v:textbox inset="0.000694444444444444in,0.0506944444444444in,0.00069444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Пружинный штифт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8">
                <wp:simplePos x="0" y="0"/>
                <wp:positionH relativeFrom="column">
                  <wp:posOffset>3314700</wp:posOffset>
                </wp:positionH>
                <wp:positionV relativeFrom="paragraph">
                  <wp:posOffset>838200</wp:posOffset>
                </wp:positionV>
                <wp:extent cx="1658620" cy="267970"/>
                <wp:effectExtent l="0" t="0" r="0" b="0"/>
                <wp:wrapNone/>
                <wp:docPr id="56" name="Frame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20" cy="2679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Подвижный нож</w:t>
                            </w:r>
                          </w:p>
                        </w:txbxContent>
                      </wps:txbx>
                      <wps:bodyPr anchor="t" lIns="635" tIns="46355" rIns="63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30.6pt;height:21.1pt;mso-wrap-distance-left:9.05pt;mso-wrap-distance-right:9.05pt;mso-wrap-distance-top:0pt;mso-wrap-distance-bottom:0pt;margin-top:66pt;mso-position-vertical-relative:text;margin-left:261pt;mso-position-horizontal-relative:text">
                <v:textbox inset="0.000694444444444444in,0.0506944444444444in,0.00069444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Подвижный нож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89">
                <wp:simplePos x="0" y="0"/>
                <wp:positionH relativeFrom="column">
                  <wp:posOffset>3543300</wp:posOffset>
                </wp:positionH>
                <wp:positionV relativeFrom="paragraph">
                  <wp:posOffset>1066800</wp:posOffset>
                </wp:positionV>
                <wp:extent cx="1658620" cy="267970"/>
                <wp:effectExtent l="0" t="0" r="0" b="0"/>
                <wp:wrapNone/>
                <wp:docPr id="57" name="Frame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20" cy="26797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>Стационарный нож</w:t>
                            </w:r>
                          </w:p>
                        </w:txbxContent>
                      </wps:txbx>
                      <wps:bodyPr anchor="t" lIns="635" tIns="46355" rIns="63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30.6pt;height:21.1pt;mso-wrap-distance-left:9.05pt;mso-wrap-distance-right:9.05pt;mso-wrap-distance-top:0pt;mso-wrap-distance-bottom:0pt;margin-top:84pt;mso-position-vertical-relative:text;margin-left:279pt;mso-position-horizontal-relative:text">
                <v:textbox inset="0.000694444444444444in,0.0506944444444444in,0.00069444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>Стационарный нож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</w:rPr>
      </w:pPr>
      <w:r>
        <w:rPr>
          <w:b/>
        </w:rPr>
        <w:t>6. Штифт подвеса</w:t>
      </w:r>
    </w:p>
    <w:p>
      <w:pPr>
        <w:pStyle w:val="Normal"/>
        <w:rPr/>
      </w:pPr>
      <w:r>
        <w:rPr/>
        <w:t>1. Установите пружину зажима (13) перед держателем (3), затем установите натяжитель (96). Вставьте штифт подвеса (15).</w:t>
      </w:r>
    </w:p>
    <w:p>
      <w:pPr>
        <w:pStyle w:val="Normal"/>
        <w:rPr/>
      </w:pPr>
      <w:r>
        <w:rPr/>
        <w:t>2. Соберите колесо натяжения (10) и натяжитель главного вала.</w:t>
      </w:r>
    </w:p>
    <w:p>
      <w:pPr>
        <w:pStyle w:val="Normal"/>
        <w:rPr/>
      </w:pPr>
      <w:r>
        <w:rPr/>
        <w:t xml:space="preserve">3. Вставьте боковую направляющую в сборке (11) в штифт подвеса. Вставьте концевую деталь главного вала во втулку </w:t>
      </w:r>
      <w:r>
        <w:rPr>
          <w:lang w:val="en-US"/>
        </w:rPr>
        <w:t>DU</w:t>
      </w:r>
      <w:r>
        <w:rPr/>
        <w:t xml:space="preserve"> боковой направляющей в сборке. </w:t>
      </w:r>
    </w:p>
    <w:p>
      <w:pPr>
        <w:pStyle w:val="Normal"/>
        <w:rPr/>
      </w:pPr>
      <w:r>
        <w:rPr/>
        <w:t xml:space="preserve">4. Держите головку штифта подвеса (15) 13 мм ключом. Зафиксируйте шайбу М6 (42) и </w:t>
      </w:r>
      <w:r>
        <w:rPr>
          <w:lang w:val="en-US"/>
        </w:rPr>
        <w:t>U</w:t>
      </w:r>
      <w:r>
        <w:rPr/>
        <w:t>-образную гайку М6 (62) 10 мм ключом.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476750" cy="2867025"/>
            <wp:effectExtent l="0" t="0" r="0" b="0"/>
            <wp:docPr id="58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8" t="-12" r="-8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>
          <w:b/>
          <w:b/>
        </w:rPr>
      </w:pPr>
      <w:r>
        <w:rPr>
          <w:b/>
        </w:rPr>
        <w:t>7. Держатель</w:t>
      </w:r>
    </w:p>
    <w:p>
      <w:pPr>
        <w:pStyle w:val="Normal"/>
        <w:rPr/>
      </w:pPr>
      <w:r>
        <w:rPr/>
        <w:t>1. Соедините узел держателя (3). Натяжитель (96) крепится к держателю штифтом подвеса (15), к корпусу (2) - с левой стороны держателя (3).</w:t>
      </w:r>
    </w:p>
    <w:p>
      <w:pPr>
        <w:pStyle w:val="Normal"/>
        <w:rPr/>
      </w:pPr>
      <w:r>
        <w:rPr/>
        <w:t>2. Соедините 5 винтов М5*15 (67) и 5 шт. пружинных шайб (69) с держателем снизу и зафиксируйте их при помощи 4 мм шестигранного ключа.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200525" cy="4457700"/>
            <wp:effectExtent l="0" t="0" r="0" b="0"/>
            <wp:docPr id="59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90">
                <wp:simplePos x="0" y="0"/>
                <wp:positionH relativeFrom="column">
                  <wp:posOffset>4686300</wp:posOffset>
                </wp:positionH>
                <wp:positionV relativeFrom="paragraph">
                  <wp:posOffset>1598295</wp:posOffset>
                </wp:positionV>
                <wp:extent cx="1257300" cy="611505"/>
                <wp:effectExtent l="0" t="0" r="0" b="0"/>
                <wp:wrapNone/>
                <wp:docPr id="60" name="Frame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1150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 xml:space="preserve">Фиттинг трубки </w:t>
                            </w:r>
                            <w:r>
                              <w:rPr>
                                <w:lang w:val="en-US"/>
                              </w:rPr>
                              <w:t>PL6-01M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99pt;height:48.15pt;mso-wrap-distance-left:9.05pt;mso-wrap-distance-right:9.05pt;mso-wrap-distance-top:0pt;mso-wrap-distance-bottom:0pt;margin-top:125.85pt;mso-position-vertical-relative:text;margin-left:369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 xml:space="preserve">Фиттинг трубки </w:t>
                      </w:r>
                      <w:r>
                        <w:rPr>
                          <w:lang w:val="en-US"/>
                        </w:rPr>
                        <w:t>PL6-01M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/>
          <w:b/>
        </w:rPr>
      </w:pPr>
      <w:r>
        <w:rPr>
          <w:b/>
        </w:rPr>
        <w:t>8. Трубка подачи воздуха</w:t>
      </w:r>
    </w:p>
    <w:p>
      <w:pPr>
        <w:pStyle w:val="Normal"/>
        <w:rPr/>
      </w:pPr>
      <w:r>
        <w:rPr/>
        <w:t>1. Вставьте 2 линии трубки (40) с пружиной (35) во входные фиттинги, которые находятся в задней части натяжителя.</w:t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10. Устранение неисправностей</w:t>
      </w:r>
    </w:p>
    <w:p>
      <w:pPr>
        <w:pStyle w:val="Normal"/>
        <w:rPr>
          <w:b/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</w:r>
    </w:p>
    <w:p>
      <w:pPr>
        <w:pStyle w:val="Normal"/>
        <w:rPr/>
      </w:pPr>
      <w:r>
        <w:rPr/>
        <w:t>Ниже приведены наиболее часто возникающие типы неисправностей.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>1. Проблемы с натяжением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581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3"/>
        <w:gridCol w:w="3066"/>
        <w:gridCol w:w="3482"/>
      </w:tblGrid>
      <w:tr>
        <w:trPr/>
        <w:tc>
          <w:tcPr>
            <w:tcW w:w="3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Признак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Причина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Способ устранения</w:t>
            </w:r>
          </w:p>
        </w:tc>
      </w:tr>
      <w:tr>
        <w:trPr/>
        <w:tc>
          <w:tcPr>
            <w:tcW w:w="3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Двигатель натяжения не запускается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1. Посторонний предмет в двигателе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1. Необходимо провести капитальный ремонт. Отправьте инструмент производителю</w:t>
            </w:r>
          </w:p>
        </w:tc>
      </w:tr>
      <w:tr>
        <w:trPr/>
        <w:tc>
          <w:tcPr>
            <w:tcW w:w="30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2. Двигатель сухой. Не хватает смазки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2. Добавьте пару капель масла в двигатель через впускное отверстие для воздуха</w:t>
            </w:r>
          </w:p>
        </w:tc>
      </w:tr>
      <w:tr>
        <w:trPr/>
        <w:tc>
          <w:tcPr>
            <w:tcW w:w="30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3. Недостаточное количество воздуха из-за неправильной наладки клапана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3. Отрегулируйте дроссельный клапан</w:t>
            </w:r>
          </w:p>
        </w:tc>
      </w:tr>
      <w:tr>
        <w:trPr/>
        <w:tc>
          <w:tcPr>
            <w:tcW w:w="30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1. Слишком большой зазор между колесом натяжения и колодкой зажима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1. Отрегулируйте зазор, добавив клинья. См. с. 12 Наладка</w:t>
            </w:r>
          </w:p>
        </w:tc>
      </w:tr>
      <w:tr>
        <w:trPr/>
        <w:tc>
          <w:tcPr>
            <w:tcW w:w="3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Колесо натяжения царапает поверхность ленты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2. Слишком большое натяжение, которое не соответствует толщине ленты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2. Отрегулируйте натяжение ленты посредством дроссельного клапана, используя отвертку</w:t>
            </w:r>
          </w:p>
        </w:tc>
      </w:tr>
      <w:tr>
        <w:trPr/>
        <w:tc>
          <w:tcPr>
            <w:tcW w:w="30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3. Колесо натяжения забито пылью и обрезками ленты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3. Очистите зубья колеса натяжения при помощи воздушного пистолета или щетки</w:t>
            </w:r>
          </w:p>
        </w:tc>
      </w:tr>
      <w:tr>
        <w:trPr/>
        <w:tc>
          <w:tcPr>
            <w:tcW w:w="30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4. Изношенные зубья колеса натяжения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4. Замените колесо натяжения. См. с. 14</w:t>
            </w:r>
          </w:p>
        </w:tc>
      </w:tr>
      <w:tr>
        <w:trPr/>
        <w:tc>
          <w:tcPr>
            <w:tcW w:w="3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Во время натяжения инструмент движется вперед или не зажимает нижнюю ленту</w:t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1. Колодка зажима забита обрезками ленты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1. Очистите зубья колодки зажима при помощи воздушного пистолета</w:t>
            </w:r>
          </w:p>
        </w:tc>
      </w:tr>
      <w:tr>
        <w:trPr/>
        <w:tc>
          <w:tcPr>
            <w:tcW w:w="30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2. Зубья на колодке зажима изношены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2. Замените колодку зажима. См. с. 14</w:t>
            </w:r>
          </w:p>
        </w:tc>
      </w:tr>
      <w:tr>
        <w:trPr/>
        <w:tc>
          <w:tcPr>
            <w:tcW w:w="3033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3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3. Слишком сильное натяжение ленты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3. Отрегулируйте дроссельный клапан при помощи маленькой отвертки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>Техника безопасности во время натяжения ленты</w:t>
      </w:r>
    </w:p>
    <w:p>
      <w:pPr>
        <w:pStyle w:val="Normal"/>
        <w:rPr/>
      </w:pPr>
      <w:r>
        <w:rPr/>
        <w:t>1. После того, как упаковка обвязана лентой, удерживайте ленты в том месте, где они накладываются друг на друга, левой рукой. Потяните выступающий конец правой рукой.</w:t>
      </w:r>
    </w:p>
    <w:p>
      <w:pPr>
        <w:pStyle w:val="Normal"/>
        <w:rPr/>
      </w:pPr>
      <w:r>
        <w:rPr/>
        <w:t>2. Убедитесь, что ленты выровнены в том месте, где они накладываются друг на друга внутри инструмента.</w:t>
      </w:r>
    </w:p>
    <w:p>
      <w:pPr>
        <w:pStyle w:val="Normal"/>
        <w:rPr/>
      </w:pPr>
      <w:r>
        <w:rPr/>
        <w:t>3. При слишком высоком натяжении, на ленте будет образовываться стружка или лента будет разрываться во время натяжения.</w:t>
      </w:r>
      <w:r>
        <w:br w:type="page"/>
      </w:r>
    </w:p>
    <w:p>
      <w:pPr>
        <w:pStyle w:val="Normal"/>
        <w:rPr>
          <w:b/>
          <w:b/>
        </w:rPr>
      </w:pPr>
      <w:r>
        <w:rPr>
          <w:b/>
          <w:lang w:val="en-US"/>
        </w:rPr>
        <w:t xml:space="preserve">2. </w:t>
      </w:r>
      <w:r>
        <w:rPr>
          <w:b/>
        </w:rPr>
        <w:t>Проблемы со сваркой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581" w:type="dxa"/>
        <w:jc w:val="lef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1"/>
        <w:gridCol w:w="2784"/>
        <w:gridCol w:w="4496"/>
      </w:tblGrid>
      <w:tr>
        <w:trPr/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Признак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Причина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</w:rPr>
            </w:pPr>
            <w:r>
              <w:rPr>
                <w:b/>
              </w:rPr>
              <w:t>Способ устранения</w:t>
            </w:r>
          </w:p>
        </w:tc>
      </w:tr>
      <w:tr>
        <w:trPr/>
        <w:tc>
          <w:tcPr>
            <w:tcW w:w="23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Шов сделан не до конца или сварка вовсе не запускается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1. Установлено слишком короткое время сварки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1. Отрегулируйте время сварки</w:t>
            </w:r>
          </w:p>
        </w:tc>
      </w:tr>
      <w:tr>
        <w:trPr/>
        <w:tc>
          <w:tcPr>
            <w:tcW w:w="23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2. Недостаточное воздушное давление.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2. Давление должно быть не менее 72 фунтов на квадратный дюйм</w:t>
            </w:r>
          </w:p>
        </w:tc>
      </w:tr>
      <w:tr>
        <w:trPr/>
        <w:tc>
          <w:tcPr>
            <w:tcW w:w="23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3. Внутренний диаметр шланга слишком маленький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3. Диаметр шланга должен быть не менее 6,4 мм</w:t>
            </w:r>
          </w:p>
        </w:tc>
      </w:tr>
      <w:tr>
        <w:trPr/>
        <w:tc>
          <w:tcPr>
            <w:tcW w:w="23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4. Зубья забиты обрезками ленты или износились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4. Очистите зубья</w:t>
            </w:r>
          </w:p>
        </w:tc>
      </w:tr>
      <w:tr>
        <w:trPr/>
        <w:tc>
          <w:tcPr>
            <w:tcW w:w="23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5. Вибрационный двигатель сухой, не хватает смазки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5. Добавьте пару капель масла в двигатель через впускное отверстие для воздуха</w:t>
            </w:r>
          </w:p>
        </w:tc>
      </w:tr>
      <w:tr>
        <w:trPr/>
        <w:tc>
          <w:tcPr>
            <w:tcW w:w="23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Лента слишком сильно плавится во время сварки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1. Толщина ленты слишком маленькая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1. Используйте ленту соответственной толщины</w:t>
            </w:r>
          </w:p>
        </w:tc>
      </w:tr>
      <w:tr>
        <w:trPr/>
        <w:tc>
          <w:tcPr>
            <w:tcW w:w="23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2. Установлено слишком долгое время сварки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2. Сократите время сварки</w:t>
            </w:r>
          </w:p>
        </w:tc>
      </w:tr>
      <w:tr>
        <w:trPr/>
        <w:tc>
          <w:tcPr>
            <w:tcW w:w="23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3. Недостаточно времени для охлаждения шва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3. Подождите 3 сек. после завершения сварки</w:t>
            </w:r>
          </w:p>
        </w:tc>
      </w:tr>
      <w:tr>
        <w:trPr>
          <w:trHeight w:val="926" w:hRule="atLeast"/>
        </w:trPr>
        <w:tc>
          <w:tcPr>
            <w:tcW w:w="23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Инструмент не снимается с ленты после сварки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1. Колесо натяжения не вращается. Натяжение ленты не ослабляется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1. Нажмите реверсивный клапан, чтобы ослабить натяжение ленты.</w:t>
            </w:r>
          </w:p>
        </w:tc>
      </w:tr>
      <w:tr>
        <w:trPr>
          <w:trHeight w:val="1068" w:hRule="atLeast"/>
        </w:trPr>
        <w:tc>
          <w:tcPr>
            <w:tcW w:w="230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/>
            </w:pPr>
            <w:r>
              <w:rPr/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2. Вибратор не поднимается над лентой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  <w:t>2. Сожмите ручку и натяжитель одновременно. Сведите натяжитель с предохранительным клапаном, затем откройте стопорный клапан.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>Техника безопасности во время сварки:</w:t>
      </w:r>
    </w:p>
    <w:p>
      <w:pPr>
        <w:pStyle w:val="Normal"/>
        <w:rPr/>
      </w:pPr>
      <w:r>
        <w:rPr/>
        <w:t>1. Вы можете отрегулироваться время сварки при помощи маленького винта, который находится под сварочным рычагом (красным) в конце корпуса, при помощи маленькой отвертки.</w:t>
      </w:r>
    </w:p>
    <w:p>
      <w:pPr>
        <w:pStyle w:val="Normal"/>
        <w:rPr/>
      </w:pPr>
      <w:r>
        <w:rPr/>
        <w:t>2. Поверните ручку по часовой стрелке, чтобы увеличить время сварки, и против часовой стрелки, чтобы сократить время сварки. После того как регулировка завершена, затяните винт.</w:t>
      </w:r>
    </w:p>
    <w:p>
      <w:pPr>
        <w:pStyle w:val="Normal"/>
        <w:rPr/>
      </w:pPr>
      <w:r>
        <w:rPr/>
        <w:t>3. При хорошем сварочном шве некоторая часть материала переплавится и выйдет за границы шва.</w:t>
      </w:r>
    </w:p>
    <w:p>
      <w:pPr>
        <w:pStyle w:val="Normal"/>
        <w:rPr/>
      </w:pPr>
      <w:r>
        <w:rPr/>
        <w:t>4. После сварки необходимо подождать 3 секунды, иначе шов не закрепится и может разойтись.</w:t>
      </w:r>
      <w:r>
        <w:br w:type="page"/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11. Схема деталей</w:t>
      </w:r>
    </w:p>
    <w:p>
      <w:pPr>
        <w:pStyle w:val="Normal"/>
        <w:rPr/>
      </w:pPr>
      <w:r>
        <w:rPr/>
        <w:drawing>
          <wp:inline distT="0" distB="0" distL="0" distR="0">
            <wp:extent cx="5726430" cy="8465185"/>
            <wp:effectExtent l="0" t="0" r="0" b="0"/>
            <wp:docPr id="61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12. Схема пневматической системы</w:t>
      </w:r>
    </w:p>
    <w:p>
      <w:pPr>
        <w:pStyle w:val="Normal"/>
        <w:rPr>
          <w:b/>
          <w:b/>
          <w:sz w:val="32"/>
          <w:szCs w:val="32"/>
        </w:rPr>
      </w:pPr>
      <w:r>
        <w:rPr>
          <w:lang w:val="en-US" w:eastAsia="en-US"/>
        </w:rPr>
        <w:drawing>
          <wp:inline distT="0" distB="0" distL="0" distR="0">
            <wp:extent cx="5803900" cy="8567420"/>
            <wp:effectExtent l="0" t="0" r="0" b="0"/>
            <wp:docPr id="62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  <w:t>13. Опции</w:t>
      </w:r>
    </w:p>
    <w:p>
      <w:pPr>
        <w:pStyle w:val="Normal"/>
        <w:rPr>
          <w:b/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5937250" cy="8035290"/>
            <wp:effectExtent l="0" t="0" r="0" b="0"/>
            <wp:docPr id="63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34"/>
      <w:footerReference w:type="first" r:id="rId35"/>
      <w:type w:val="nextPage"/>
      <w:pgSz w:w="11906" w:h="16838"/>
      <w:pgMar w:left="1701" w:right="850" w:header="0" w:top="1134" w:footer="708" w:bottom="1134" w:gutter="0"/>
      <w:pgNumType w:start="0"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53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largest"/>
              <wp:docPr id="64" name="Frame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26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2.05pt;height:13.8pt;mso-wrap-distance-left:0pt;mso-wrap-distance-right:0pt;mso-wrap-distance-top:0pt;mso-wrap-distance-bottom:0pt;margin-top:0.05pt;mso-position-vertical-relative:text;margin-left:227.85pt;mso-position-horizontal:center;mso-position-horizontal-relative:margin">
              <v:fill opacity="0f"/>
              <v:textbox>
                <w:txbxContent>
                  <w:p>
                    <w:pPr>
                      <w:pStyle w:val="Foot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26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9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Style14">
    <w:name w:val="Основной шрифт абзаца"/>
    <w:qFormat/>
    <w:rPr/>
  </w:style>
  <w:style w:type="character" w:styleId="PageNumber">
    <w:name w:val="Page Number"/>
    <w:basedOn w:val="Style14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Style15">
    <w:name w:val="Обычный (веб)"/>
    <w:basedOn w:val="Normal"/>
    <w:qFormat/>
    <w:pPr>
      <w:spacing w:before="280" w:after="280"/>
    </w:pPr>
    <w:rPr/>
  </w:style>
  <w:style w:type="paragraph" w:styleId="Footer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footer" Target="footer1.xml"/><Relationship Id="rId35" Type="http://schemas.openxmlformats.org/officeDocument/2006/relationships/footer" Target="footer2.xml"/><Relationship Id="rId36" Type="http://schemas.openxmlformats.org/officeDocument/2006/relationships/numbering" Target="numbering.xml"/><Relationship Id="rId37" Type="http://schemas.openxmlformats.org/officeDocument/2006/relationships/fontTable" Target="fontTable.xml"/><Relationship Id="rId3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2071</TotalTime>
  <Application>LibreOffice/6.1.5.2$Linux_X86_64 LibreOffice_project/10$Build-2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2015-03-12T11:59:00Z</dcterms:created>
  <dc:creator>s-s</dc:creator>
  <dc:description/>
  <cp:keywords/>
  <dc:language>en-US</dc:language>
  <cp:lastModifiedBy>s-s</cp:lastModifiedBy>
  <dcterms:modified xsi:type="dcterms:W3CDTF">2015-03-20T15:17:00Z</dcterms:modified>
  <cp:revision>49</cp:revision>
  <dc:subject/>
  <dc:title>СЕРИЯ ПНЕВМАТИЧЕСКИХ ИНСТРУМЕНТОВ</dc:title>
</cp:coreProperties>
</file>